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8E1D7A" w:rsidRDefault="004D44FC" w:rsidP="002D1157">
      <w:pPr>
        <w:pStyle w:val="PargrafodaLista"/>
        <w:numPr>
          <w:ilvl w:val="0"/>
          <w:numId w:val="1"/>
        </w:numPr>
        <w:ind w:left="-426" w:right="283" w:hanging="283"/>
        <w:jc w:val="both"/>
        <w:rPr>
          <w:rFonts w:cs="Arial"/>
          <w:b/>
          <w:sz w:val="20"/>
        </w:rPr>
      </w:pPr>
      <w:r w:rsidRPr="008E1D7A">
        <w:rPr>
          <w:rFonts w:cs="Arial"/>
          <w:b/>
          <w:sz w:val="20"/>
        </w:rPr>
        <w:t>LEITURA, ANÁLISE E VOTAÇÃO DA ATA DA</w:t>
      </w:r>
      <w:r w:rsidR="00933533" w:rsidRPr="008E1D7A">
        <w:rPr>
          <w:rFonts w:cs="Arial"/>
          <w:b/>
          <w:sz w:val="20"/>
        </w:rPr>
        <w:t xml:space="preserve"> SESS</w:t>
      </w:r>
      <w:r w:rsidR="004C352A" w:rsidRPr="008E1D7A">
        <w:rPr>
          <w:rFonts w:cs="Arial"/>
          <w:b/>
          <w:sz w:val="20"/>
        </w:rPr>
        <w:t>ÃO</w:t>
      </w:r>
      <w:r w:rsidRPr="008E1D7A">
        <w:rPr>
          <w:rFonts w:cs="Arial"/>
          <w:b/>
          <w:sz w:val="20"/>
        </w:rPr>
        <w:t xml:space="preserve"> PLENÁRIA DO DIA </w:t>
      </w:r>
      <w:r w:rsidR="00B117E1" w:rsidRPr="008E1D7A">
        <w:rPr>
          <w:rFonts w:cs="Arial"/>
          <w:b/>
          <w:sz w:val="20"/>
        </w:rPr>
        <w:t>DOIS</w:t>
      </w:r>
      <w:r w:rsidR="00B41699" w:rsidRPr="008E1D7A">
        <w:rPr>
          <w:rFonts w:cs="Arial"/>
          <w:b/>
          <w:sz w:val="20"/>
        </w:rPr>
        <w:t xml:space="preserve"> DE </w:t>
      </w:r>
      <w:r w:rsidR="00B117E1" w:rsidRPr="008E1D7A">
        <w:rPr>
          <w:rFonts w:cs="Arial"/>
          <w:b/>
          <w:sz w:val="20"/>
        </w:rPr>
        <w:t>OUTU</w:t>
      </w:r>
      <w:r w:rsidR="00094CB7" w:rsidRPr="008E1D7A">
        <w:rPr>
          <w:rFonts w:cs="Arial"/>
          <w:b/>
          <w:sz w:val="20"/>
        </w:rPr>
        <w:t>BR</w:t>
      </w:r>
      <w:r w:rsidR="00446C62" w:rsidRPr="008E1D7A">
        <w:rPr>
          <w:rFonts w:cs="Arial"/>
          <w:b/>
          <w:sz w:val="20"/>
        </w:rPr>
        <w:t>O</w:t>
      </w:r>
      <w:r w:rsidRPr="008E1D7A">
        <w:rPr>
          <w:rFonts w:cs="Arial"/>
          <w:b/>
          <w:sz w:val="20"/>
        </w:rPr>
        <w:t xml:space="preserve"> DE 2014.</w:t>
      </w:r>
    </w:p>
    <w:p w:rsidR="00191B2F" w:rsidRPr="008E1D7A" w:rsidRDefault="00162642" w:rsidP="002D1157">
      <w:pPr>
        <w:pStyle w:val="PargrafodaLista"/>
        <w:numPr>
          <w:ilvl w:val="0"/>
          <w:numId w:val="2"/>
        </w:numPr>
        <w:ind w:left="-567" w:right="283" w:hanging="142"/>
        <w:jc w:val="both"/>
        <w:rPr>
          <w:rFonts w:cs="Arial"/>
          <w:b/>
          <w:sz w:val="20"/>
        </w:rPr>
      </w:pPr>
      <w:r w:rsidRPr="008E1D7A">
        <w:rPr>
          <w:rFonts w:cs="Arial"/>
          <w:b/>
          <w:sz w:val="20"/>
        </w:rPr>
        <w:t>- Comunicações:</w:t>
      </w:r>
    </w:p>
    <w:p w:rsidR="0022385B" w:rsidRPr="008E1D7A" w:rsidRDefault="0022385B" w:rsidP="0022385B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bCs/>
          <w:sz w:val="20"/>
        </w:rPr>
      </w:pPr>
      <w:proofErr w:type="spellStart"/>
      <w:r w:rsidRPr="008E1D7A">
        <w:rPr>
          <w:rFonts w:cs="Arial"/>
          <w:sz w:val="20"/>
        </w:rPr>
        <w:t>Dileide</w:t>
      </w:r>
      <w:proofErr w:type="spellEnd"/>
      <w:r w:rsidRPr="008E1D7A">
        <w:rPr>
          <w:rFonts w:cs="Arial"/>
          <w:sz w:val="20"/>
        </w:rPr>
        <w:t xml:space="preserve"> Rodrigues Soares, Diretora da Academia de Educação do Sul do Piauí </w:t>
      </w:r>
      <w:proofErr w:type="spellStart"/>
      <w:r w:rsidRPr="008E1D7A">
        <w:rPr>
          <w:rFonts w:cs="Arial"/>
          <w:sz w:val="20"/>
        </w:rPr>
        <w:t>Ltda</w:t>
      </w:r>
      <w:proofErr w:type="spellEnd"/>
      <w:r w:rsidRPr="008E1D7A">
        <w:rPr>
          <w:rFonts w:cs="Arial"/>
          <w:sz w:val="20"/>
        </w:rPr>
        <w:t>, rede privada, São João do Piauí, solicitando prazo por mais 30 (trinta) dias para cumprimento de diligência solicitada por este Conselho, referente aos Processos n</w:t>
      </w:r>
      <w:r w:rsidRPr="008E1D7A">
        <w:rPr>
          <w:rFonts w:cs="Arial"/>
          <w:sz w:val="20"/>
          <w:vertAlign w:val="superscript"/>
        </w:rPr>
        <w:t xml:space="preserve">os </w:t>
      </w:r>
      <w:r w:rsidRPr="008E1D7A">
        <w:rPr>
          <w:rFonts w:cs="Arial"/>
          <w:sz w:val="20"/>
        </w:rPr>
        <w:t>014/2014 e 015/2014, de autorização de funcionamento dos Cursos Técnicos em Segurança do Trabalho e Enfermagem. Protocolado no CEE/PI em 08.10.14;</w:t>
      </w:r>
    </w:p>
    <w:p w:rsidR="0022385B" w:rsidRPr="008E1D7A" w:rsidRDefault="0022385B" w:rsidP="0022385B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bCs/>
          <w:sz w:val="20"/>
        </w:rPr>
      </w:pPr>
      <w:r w:rsidRPr="008E1D7A">
        <w:rPr>
          <w:rFonts w:cs="Arial"/>
          <w:sz w:val="20"/>
        </w:rPr>
        <w:t xml:space="preserve">OFÍCIO DA PRESIDÊNCIA Nº 318/2014, Elias </w:t>
      </w:r>
      <w:proofErr w:type="spellStart"/>
      <w:r w:rsidRPr="008E1D7A">
        <w:rPr>
          <w:rFonts w:cs="Arial"/>
          <w:sz w:val="20"/>
        </w:rPr>
        <w:t>Dib</w:t>
      </w:r>
      <w:proofErr w:type="spellEnd"/>
      <w:r w:rsidRPr="008E1D7A">
        <w:rPr>
          <w:rFonts w:cs="Arial"/>
          <w:sz w:val="20"/>
        </w:rPr>
        <w:t xml:space="preserve"> </w:t>
      </w:r>
      <w:proofErr w:type="spellStart"/>
      <w:r w:rsidRPr="008E1D7A">
        <w:rPr>
          <w:rFonts w:cs="Arial"/>
          <w:sz w:val="20"/>
        </w:rPr>
        <w:t>Caddah</w:t>
      </w:r>
      <w:proofErr w:type="spellEnd"/>
      <w:r w:rsidRPr="008E1D7A">
        <w:rPr>
          <w:rFonts w:cs="Arial"/>
          <w:sz w:val="20"/>
        </w:rPr>
        <w:t xml:space="preserve"> Neto, Presidente do Conselho Regional de Contabilidade do Piauí – CRC-PI, solicitando um posicionamento acerca do Ofício (Pres./CEE/PI nº 259/2014) enviado a esse órgão, pelos motivos que especifica. Protocolado no CEE/PI em 08.10.14;</w:t>
      </w:r>
    </w:p>
    <w:p w:rsidR="007B13EA" w:rsidRPr="008E1D7A" w:rsidRDefault="007B13EA" w:rsidP="007B13EA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bCs/>
          <w:sz w:val="20"/>
        </w:rPr>
      </w:pPr>
      <w:r w:rsidRPr="008E1D7A">
        <w:rPr>
          <w:rFonts w:cs="Arial"/>
          <w:sz w:val="20"/>
        </w:rPr>
        <w:t xml:space="preserve">Ofício nº 0002/2014 de 08 de outubro de 2014, de </w:t>
      </w:r>
      <w:r w:rsidRPr="008E1D7A">
        <w:rPr>
          <w:rFonts w:cs="Arial"/>
          <w:bCs/>
          <w:sz w:val="20"/>
        </w:rPr>
        <w:t>Maria Auxiliadora Bahia Tavares, Diretora da Escolinha São Francisc</w:t>
      </w:r>
      <w:r w:rsidR="002D6CFB">
        <w:rPr>
          <w:rFonts w:cs="Arial"/>
          <w:bCs/>
          <w:sz w:val="20"/>
        </w:rPr>
        <w:t>o</w:t>
      </w:r>
      <w:r w:rsidRPr="008E1D7A">
        <w:rPr>
          <w:rFonts w:cs="Arial"/>
          <w:bCs/>
          <w:sz w:val="20"/>
        </w:rPr>
        <w:t xml:space="preserve"> de Assis, em Teresina (PI), solicitando prazo </w:t>
      </w:r>
      <w:r w:rsidRPr="008E1D7A">
        <w:rPr>
          <w:rFonts w:cs="Arial"/>
          <w:sz w:val="20"/>
        </w:rPr>
        <w:t>para cumprimento de diligência solicitada por este Conselho, referente ao Processo nº 057/2014, autorização de funcionamento do Curso Ensino Fundamental anos iniciais regular. Protocolado no CEE/PI em 08.10.14;</w:t>
      </w:r>
    </w:p>
    <w:p w:rsidR="00B117E1" w:rsidRPr="008E1D7A" w:rsidRDefault="00174A94" w:rsidP="00317278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b/>
          <w:bCs/>
          <w:sz w:val="20"/>
        </w:rPr>
      </w:pPr>
      <w:r w:rsidRPr="008E1D7A">
        <w:rPr>
          <w:rFonts w:cs="Arial"/>
          <w:sz w:val="20"/>
        </w:rPr>
        <w:t>Ofício n</w:t>
      </w:r>
      <w:r w:rsidR="00317278" w:rsidRPr="008E1D7A">
        <w:rPr>
          <w:rFonts w:cs="Arial"/>
          <w:sz w:val="20"/>
        </w:rPr>
        <w:t xml:space="preserve">/s de 08 de outubro de 2014, de </w:t>
      </w:r>
      <w:proofErr w:type="spellStart"/>
      <w:r w:rsidR="00317278" w:rsidRPr="008E1D7A">
        <w:rPr>
          <w:rFonts w:cs="Arial"/>
          <w:sz w:val="20"/>
        </w:rPr>
        <w:t>Odeni</w:t>
      </w:r>
      <w:proofErr w:type="spellEnd"/>
      <w:r w:rsidR="00625D49" w:rsidRPr="008E1D7A">
        <w:rPr>
          <w:rFonts w:cs="Arial"/>
          <w:sz w:val="20"/>
        </w:rPr>
        <w:t xml:space="preserve"> de Jesus da Silva comunicando seu</w:t>
      </w:r>
      <w:r w:rsidR="00317278" w:rsidRPr="008E1D7A">
        <w:rPr>
          <w:rFonts w:cs="Arial"/>
          <w:sz w:val="20"/>
        </w:rPr>
        <w:t xml:space="preserve"> retorno às atividades (afastamento exigido pela Lei Eleitoral nº 64/1990) deste Conselho, onde exerce a função de conselheira. Protocolado no CEE/PI em 09.10.14;</w:t>
      </w:r>
    </w:p>
    <w:p w:rsidR="00317278" w:rsidRPr="008E1D7A" w:rsidRDefault="00625D49" w:rsidP="00317278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bCs/>
          <w:sz w:val="20"/>
        </w:rPr>
      </w:pPr>
      <w:r w:rsidRPr="008E1D7A">
        <w:rPr>
          <w:rFonts w:cs="Arial"/>
          <w:bCs/>
          <w:sz w:val="20"/>
        </w:rPr>
        <w:t xml:space="preserve">Carlos Alberto Pereira da Silva comunica que, considerando seu afastamento para concorrer ao cargo de Deputado Estadual do Piauí, conforme a Lei Complementar </w:t>
      </w:r>
      <w:r w:rsidRPr="008E1D7A">
        <w:rPr>
          <w:rFonts w:cs="Arial"/>
          <w:sz w:val="20"/>
        </w:rPr>
        <w:t xml:space="preserve">nº 64/1990, </w:t>
      </w:r>
      <w:r w:rsidRPr="008E1D7A">
        <w:rPr>
          <w:rFonts w:cs="Arial"/>
          <w:bCs/>
          <w:sz w:val="20"/>
        </w:rPr>
        <w:t xml:space="preserve">está retorno às atividades deste Conselho, a partir do dia 06 de outubro de 2014. </w:t>
      </w:r>
      <w:r w:rsidRPr="008E1D7A">
        <w:rPr>
          <w:rFonts w:cs="Arial"/>
          <w:sz w:val="20"/>
        </w:rPr>
        <w:t>Protocolado no CEE/PI em 09.10.14;</w:t>
      </w:r>
    </w:p>
    <w:p w:rsidR="00B61635" w:rsidRPr="008E1D7A" w:rsidRDefault="00B61635" w:rsidP="00317278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bCs/>
          <w:sz w:val="20"/>
        </w:rPr>
      </w:pPr>
      <w:r w:rsidRPr="008E1D7A">
        <w:rPr>
          <w:rFonts w:cs="Arial"/>
          <w:sz w:val="20"/>
        </w:rPr>
        <w:t xml:space="preserve">OF. CIRC. DCOI nº 023/2014 de Paulo Sérgio Lacerda Beirão, Diretor de Cooperação Institucional do Conselho Nacional de Desenvolvimento Científico e Tecnológico – CNPq encaminhando o folder e cartaz do XXVIII Prêmio Jovem Cientista, cujo tema é “Segurança Alimentar e Nutricional”; </w:t>
      </w:r>
    </w:p>
    <w:p w:rsidR="00B61635" w:rsidRPr="008E1D7A" w:rsidRDefault="00B61635" w:rsidP="00B61635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bCs/>
          <w:sz w:val="20"/>
        </w:rPr>
      </w:pPr>
      <w:proofErr w:type="spellStart"/>
      <w:r w:rsidRPr="008E1D7A">
        <w:rPr>
          <w:rFonts w:cs="Arial"/>
          <w:sz w:val="20"/>
        </w:rPr>
        <w:t>Thyago</w:t>
      </w:r>
      <w:proofErr w:type="spellEnd"/>
      <w:r w:rsidRPr="008E1D7A">
        <w:rPr>
          <w:rFonts w:cs="Arial"/>
          <w:sz w:val="20"/>
        </w:rPr>
        <w:t xml:space="preserve"> Alves Pessoa solicita deste Conselho de Educação parecer sobre matrícula de seu filho Gabriel de Sousa Pessoa junto ao Colégio Jesus de Nazaré, pelos motivos que especifica. Prot. CEE/PI nº 22</w:t>
      </w:r>
      <w:r w:rsidR="007B13EA" w:rsidRPr="008E1D7A">
        <w:rPr>
          <w:rFonts w:cs="Arial"/>
          <w:sz w:val="20"/>
        </w:rPr>
        <w:t>2/2014.</w:t>
      </w:r>
    </w:p>
    <w:p w:rsidR="00555800" w:rsidRPr="008E1D7A" w:rsidRDefault="00D03C16" w:rsidP="00B117E1">
      <w:pPr>
        <w:ind w:left="-709" w:right="283"/>
        <w:jc w:val="both"/>
        <w:rPr>
          <w:rFonts w:cs="Arial"/>
          <w:b/>
          <w:bCs/>
          <w:sz w:val="20"/>
        </w:rPr>
      </w:pPr>
      <w:r w:rsidRPr="008E1D7A">
        <w:rPr>
          <w:rFonts w:cs="Arial"/>
          <w:b/>
          <w:bCs/>
          <w:sz w:val="20"/>
        </w:rPr>
        <w:t xml:space="preserve">3 </w:t>
      </w:r>
      <w:r w:rsidR="00FA2F55" w:rsidRPr="008E1D7A">
        <w:rPr>
          <w:rFonts w:cs="Arial"/>
          <w:b/>
          <w:bCs/>
          <w:sz w:val="20"/>
        </w:rPr>
        <w:t xml:space="preserve">- PROCESSOS A SEREM DISTRIBUÍDOS: </w:t>
      </w:r>
    </w:p>
    <w:p w:rsidR="00A61F9E" w:rsidRPr="008E1D7A" w:rsidRDefault="00555800" w:rsidP="006D3840">
      <w:pPr>
        <w:ind w:left="-709" w:right="141"/>
        <w:jc w:val="both"/>
        <w:rPr>
          <w:rFonts w:cs="Arial"/>
          <w:b/>
          <w:bCs/>
          <w:sz w:val="20"/>
        </w:rPr>
      </w:pPr>
      <w:r w:rsidRPr="008E1D7A">
        <w:rPr>
          <w:rFonts w:cs="Arial"/>
          <w:b/>
          <w:bCs/>
          <w:sz w:val="20"/>
        </w:rPr>
        <w:t>Re</w:t>
      </w:r>
      <w:r w:rsidR="00B86816" w:rsidRPr="008E1D7A">
        <w:rPr>
          <w:rFonts w:cs="Arial"/>
          <w:b/>
          <w:bCs/>
          <w:sz w:val="20"/>
        </w:rPr>
        <w:t>torno de Diligência/Inspeção (</w:t>
      </w:r>
      <w:r w:rsidR="004C352A" w:rsidRPr="008E1D7A">
        <w:rPr>
          <w:rFonts w:cs="Arial"/>
          <w:b/>
          <w:bCs/>
          <w:sz w:val="20"/>
        </w:rPr>
        <w:t>0</w:t>
      </w:r>
      <w:r w:rsidR="007B13EA" w:rsidRPr="008E1D7A">
        <w:rPr>
          <w:rFonts w:cs="Arial"/>
          <w:b/>
          <w:bCs/>
          <w:sz w:val="20"/>
        </w:rPr>
        <w:t>6</w:t>
      </w:r>
      <w:r w:rsidRPr="008E1D7A">
        <w:rPr>
          <w:rFonts w:cs="Arial"/>
          <w:b/>
          <w:bCs/>
          <w:sz w:val="20"/>
        </w:rPr>
        <w:t>):</w:t>
      </w:r>
    </w:p>
    <w:p w:rsidR="00B117E1" w:rsidRPr="008E1D7A" w:rsidRDefault="00524D17" w:rsidP="00B117E1">
      <w:pPr>
        <w:pStyle w:val="PargrafodaLista"/>
        <w:numPr>
          <w:ilvl w:val="0"/>
          <w:numId w:val="12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8E1D7A">
        <w:rPr>
          <w:rFonts w:cs="Arial"/>
          <w:sz w:val="20"/>
        </w:rPr>
        <w:t>Presidência</w:t>
      </w:r>
      <w:r w:rsidR="00421B7D" w:rsidRPr="008E1D7A">
        <w:rPr>
          <w:rFonts w:cs="Arial"/>
          <w:sz w:val="20"/>
        </w:rPr>
        <w:t xml:space="preserve">: [inspeção] </w:t>
      </w:r>
      <w:r w:rsidR="001D3EAD" w:rsidRPr="008E1D7A">
        <w:rPr>
          <w:rFonts w:cs="Arial"/>
          <w:sz w:val="20"/>
        </w:rPr>
        <w:t>Sociedade Universitária de Desenvolvimento Educacional e Cultural – SUNDECT, rede privada, Teresina (PI), r</w:t>
      </w:r>
      <w:r w:rsidRPr="008E1D7A">
        <w:rPr>
          <w:rFonts w:cs="Arial"/>
          <w:sz w:val="20"/>
        </w:rPr>
        <w:t xml:space="preserve">elatório </w:t>
      </w:r>
      <w:r w:rsidR="00421B7D" w:rsidRPr="008E1D7A">
        <w:rPr>
          <w:rFonts w:cs="Arial"/>
          <w:sz w:val="20"/>
        </w:rPr>
        <w:t>de inspeção da Equipe Técnico do Conselho Estadual de Educação;</w:t>
      </w:r>
    </w:p>
    <w:p w:rsidR="00E176AA" w:rsidRPr="008E1D7A" w:rsidRDefault="00E176AA" w:rsidP="00E176AA">
      <w:pPr>
        <w:pStyle w:val="PargrafodaLista"/>
        <w:numPr>
          <w:ilvl w:val="0"/>
          <w:numId w:val="12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8E1D7A">
        <w:rPr>
          <w:rFonts w:cs="Arial"/>
          <w:sz w:val="20"/>
        </w:rPr>
        <w:t xml:space="preserve">Conselheira Margareth Santos: [inspeção e diligência] Processo nº 157/2014 do Colégio Objetivo, rede privada, </w:t>
      </w:r>
      <w:proofErr w:type="spellStart"/>
      <w:r w:rsidRPr="008E1D7A">
        <w:rPr>
          <w:rFonts w:cs="Arial"/>
          <w:sz w:val="20"/>
        </w:rPr>
        <w:t>Itainópolis</w:t>
      </w:r>
      <w:proofErr w:type="spellEnd"/>
      <w:r w:rsidRPr="008E1D7A">
        <w:rPr>
          <w:rFonts w:cs="Arial"/>
          <w:sz w:val="20"/>
        </w:rPr>
        <w:t xml:space="preserve"> (PI), autorização de funcionamento do Ensino Fundamental regular anos iniciais;</w:t>
      </w:r>
    </w:p>
    <w:p w:rsidR="002466EF" w:rsidRPr="008E1D7A" w:rsidRDefault="002466EF" w:rsidP="002466EF">
      <w:pPr>
        <w:pStyle w:val="PargrafodaLista"/>
        <w:numPr>
          <w:ilvl w:val="0"/>
          <w:numId w:val="12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8E1D7A">
        <w:rPr>
          <w:rFonts w:cs="Arial"/>
          <w:sz w:val="20"/>
        </w:rPr>
        <w:t xml:space="preserve">Conselheiro </w:t>
      </w:r>
      <w:proofErr w:type="spellStart"/>
      <w:r w:rsidRPr="008E1D7A">
        <w:rPr>
          <w:rFonts w:cs="Arial"/>
          <w:sz w:val="20"/>
        </w:rPr>
        <w:t>Danílio</w:t>
      </w:r>
      <w:proofErr w:type="spellEnd"/>
      <w:r w:rsidRPr="008E1D7A">
        <w:rPr>
          <w:rFonts w:cs="Arial"/>
          <w:sz w:val="20"/>
        </w:rPr>
        <w:t xml:space="preserve"> César: [inspeção] Processo n</w:t>
      </w:r>
      <w:r w:rsidRPr="008E1D7A">
        <w:rPr>
          <w:rFonts w:cs="Arial"/>
          <w:sz w:val="20"/>
          <w:vertAlign w:val="superscript"/>
        </w:rPr>
        <w:t>º</w:t>
      </w:r>
      <w:r w:rsidRPr="008E1D7A">
        <w:rPr>
          <w:rFonts w:cs="Arial"/>
          <w:sz w:val="20"/>
        </w:rPr>
        <w:t>. 167/2014 do Instituto Jardim do ABC, rede privada, Parnaíba (PI), autorização e funcionamento do Ensino Fundamental regular anos iniciais;</w:t>
      </w:r>
    </w:p>
    <w:p w:rsidR="00396D17" w:rsidRPr="008E1D7A" w:rsidRDefault="00396D17" w:rsidP="00396D17">
      <w:pPr>
        <w:pStyle w:val="PargrafodaLista"/>
        <w:numPr>
          <w:ilvl w:val="0"/>
          <w:numId w:val="12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8E1D7A">
        <w:rPr>
          <w:rFonts w:cs="Arial"/>
          <w:sz w:val="20"/>
        </w:rPr>
        <w:t>Conselheira Santa</w:t>
      </w:r>
      <w:r w:rsidR="002D6CFB">
        <w:rPr>
          <w:rFonts w:cs="Arial"/>
          <w:sz w:val="20"/>
        </w:rPr>
        <w:t>na</w:t>
      </w:r>
      <w:r w:rsidRPr="008E1D7A">
        <w:rPr>
          <w:rFonts w:cs="Arial"/>
          <w:sz w:val="20"/>
        </w:rPr>
        <w:t xml:space="preserve"> Neri: [inspeção] Processo nº 185/2014 do Colégio Síntese, rede privada, Parnaíba (PI), autorização de funcionamento do Ensino Fundamental regular anos iniciais;</w:t>
      </w:r>
    </w:p>
    <w:p w:rsidR="0071247A" w:rsidRPr="008E1D7A" w:rsidRDefault="0071247A" w:rsidP="0071247A">
      <w:pPr>
        <w:pStyle w:val="PargrafodaLista"/>
        <w:numPr>
          <w:ilvl w:val="0"/>
          <w:numId w:val="12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proofErr w:type="gramStart"/>
      <w:r w:rsidRPr="008E1D7A">
        <w:rPr>
          <w:rFonts w:cs="Arial"/>
          <w:sz w:val="20"/>
        </w:rPr>
        <w:t>Conselheira Bárbara Melo</w:t>
      </w:r>
      <w:proofErr w:type="gramEnd"/>
      <w:r w:rsidRPr="008E1D7A">
        <w:rPr>
          <w:rFonts w:cs="Arial"/>
          <w:sz w:val="20"/>
        </w:rPr>
        <w:t>: [inspeção] Processo nº 188/2014 do Educandário “Nova Aliança”, rede privada, Teresina (PI), autorização de funcionamento do Ensino Fundamental regular anos iniciais;</w:t>
      </w:r>
    </w:p>
    <w:p w:rsidR="001D3EAD" w:rsidRPr="008E1D7A" w:rsidRDefault="00D82861" w:rsidP="001C739A">
      <w:pPr>
        <w:pStyle w:val="PargrafodaLista"/>
        <w:numPr>
          <w:ilvl w:val="0"/>
          <w:numId w:val="12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8E1D7A">
        <w:rPr>
          <w:rFonts w:cs="Arial"/>
          <w:sz w:val="20"/>
        </w:rPr>
        <w:t>Conselheira Eliana Sampaio:</w:t>
      </w:r>
      <w:r w:rsidR="0028270E" w:rsidRPr="0028270E">
        <w:rPr>
          <w:rFonts w:cs="Arial"/>
          <w:sz w:val="20"/>
        </w:rPr>
        <w:t xml:space="preserve"> </w:t>
      </w:r>
      <w:r w:rsidR="0028270E" w:rsidRPr="008E1D7A">
        <w:rPr>
          <w:rFonts w:cs="Arial"/>
          <w:sz w:val="20"/>
        </w:rPr>
        <w:t xml:space="preserve">[inspeção] </w:t>
      </w:r>
      <w:r w:rsidRPr="008E1D7A">
        <w:rPr>
          <w:rFonts w:cs="Arial"/>
          <w:sz w:val="20"/>
        </w:rPr>
        <w:t xml:space="preserve"> </w:t>
      </w:r>
      <w:r w:rsidR="001C739A" w:rsidRPr="008E1D7A">
        <w:rPr>
          <w:rFonts w:cs="Arial"/>
          <w:sz w:val="20"/>
        </w:rPr>
        <w:t xml:space="preserve">Processo nº 281/2012 do Colégio </w:t>
      </w:r>
      <w:proofErr w:type="spellStart"/>
      <w:r w:rsidR="001C739A" w:rsidRPr="008E1D7A">
        <w:rPr>
          <w:rFonts w:cs="Arial"/>
          <w:sz w:val="20"/>
        </w:rPr>
        <w:t>Esquadrus</w:t>
      </w:r>
      <w:proofErr w:type="spellEnd"/>
      <w:r w:rsidR="001C739A" w:rsidRPr="008E1D7A">
        <w:rPr>
          <w:rFonts w:cs="Arial"/>
          <w:sz w:val="20"/>
        </w:rPr>
        <w:t>, rede privada, Teresina (PI)</w:t>
      </w:r>
      <w:r w:rsidR="00FE7075" w:rsidRPr="008E1D7A">
        <w:rPr>
          <w:rFonts w:cs="Arial"/>
          <w:sz w:val="20"/>
        </w:rPr>
        <w:t>,</w:t>
      </w:r>
      <w:r w:rsidR="001C739A" w:rsidRPr="008E1D7A">
        <w:rPr>
          <w:rFonts w:cs="Arial"/>
          <w:sz w:val="20"/>
        </w:rPr>
        <w:t xml:space="preserve"> ata do monitoramento</w:t>
      </w:r>
      <w:r w:rsidR="00FE7075" w:rsidRPr="008E1D7A">
        <w:rPr>
          <w:rFonts w:cs="Arial"/>
          <w:sz w:val="20"/>
        </w:rPr>
        <w:t xml:space="preserve"> da Equipe de Inspeção da SEDUC.</w:t>
      </w:r>
    </w:p>
    <w:p w:rsidR="00E82AE3" w:rsidRPr="008E1D7A" w:rsidRDefault="00E82AE3" w:rsidP="00E82AE3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bCs/>
          <w:sz w:val="20"/>
        </w:rPr>
      </w:pPr>
      <w:r w:rsidRPr="008E1D7A">
        <w:rPr>
          <w:rFonts w:cs="Arial"/>
          <w:b/>
          <w:sz w:val="20"/>
        </w:rPr>
        <w:t>Renovação de</w:t>
      </w:r>
      <w:r w:rsidRPr="008E1D7A">
        <w:rPr>
          <w:rFonts w:cs="Arial"/>
          <w:sz w:val="20"/>
        </w:rPr>
        <w:t xml:space="preserve"> </w:t>
      </w:r>
      <w:r w:rsidRPr="008E1D7A">
        <w:rPr>
          <w:rFonts w:cs="Arial"/>
          <w:b/>
          <w:sz w:val="20"/>
        </w:rPr>
        <w:t>Autorização de Funciona</w:t>
      </w:r>
      <w:r w:rsidR="008E1D7A" w:rsidRPr="008E1D7A">
        <w:rPr>
          <w:rFonts w:cs="Arial"/>
          <w:b/>
          <w:sz w:val="20"/>
        </w:rPr>
        <w:t>mento (08</w:t>
      </w:r>
      <w:r w:rsidRPr="008E1D7A">
        <w:rPr>
          <w:rFonts w:cs="Arial"/>
          <w:b/>
          <w:sz w:val="20"/>
        </w:rPr>
        <w:t>):</w:t>
      </w:r>
    </w:p>
    <w:p w:rsidR="00E82AE3" w:rsidRPr="008E1D7A" w:rsidRDefault="00E82AE3" w:rsidP="00D01F54">
      <w:pPr>
        <w:pStyle w:val="PargrafodaLista"/>
        <w:numPr>
          <w:ilvl w:val="0"/>
          <w:numId w:val="11"/>
        </w:numPr>
        <w:tabs>
          <w:tab w:val="left" w:pos="9781"/>
        </w:tabs>
        <w:ind w:left="-426" w:right="141" w:hanging="283"/>
        <w:jc w:val="both"/>
        <w:rPr>
          <w:rFonts w:cs="Arial"/>
          <w:b/>
          <w:bCs/>
          <w:sz w:val="20"/>
        </w:rPr>
      </w:pPr>
      <w:proofErr w:type="gramStart"/>
      <w:r w:rsidRPr="008E1D7A">
        <w:rPr>
          <w:rFonts w:cs="Arial"/>
          <w:sz w:val="20"/>
        </w:rPr>
        <w:t>Conselheir</w:t>
      </w:r>
      <w:r w:rsidR="005A2FDB">
        <w:rPr>
          <w:rFonts w:cs="Arial"/>
          <w:sz w:val="20"/>
        </w:rPr>
        <w:t>a Bárbara Melo</w:t>
      </w:r>
      <w:proofErr w:type="gramEnd"/>
      <w:r w:rsidR="005A2FDB">
        <w:rPr>
          <w:rFonts w:cs="Arial"/>
          <w:sz w:val="20"/>
        </w:rPr>
        <w:t xml:space="preserve">: </w:t>
      </w:r>
      <w:r w:rsidR="001D3EAD" w:rsidRPr="008E1D7A">
        <w:rPr>
          <w:rFonts w:cs="Arial"/>
          <w:bCs/>
          <w:sz w:val="20"/>
        </w:rPr>
        <w:t>Processo nº 211</w:t>
      </w:r>
      <w:r w:rsidRPr="008E1D7A">
        <w:rPr>
          <w:rFonts w:cs="Arial"/>
          <w:bCs/>
          <w:sz w:val="20"/>
        </w:rPr>
        <w:t xml:space="preserve">/2014 do Colégio </w:t>
      </w:r>
      <w:r w:rsidR="001D3EAD" w:rsidRPr="008E1D7A">
        <w:rPr>
          <w:rFonts w:cs="Arial"/>
          <w:bCs/>
          <w:sz w:val="20"/>
        </w:rPr>
        <w:t xml:space="preserve">Evangélico </w:t>
      </w:r>
      <w:proofErr w:type="spellStart"/>
      <w:r w:rsidR="001D3EAD" w:rsidRPr="008E1D7A">
        <w:rPr>
          <w:rFonts w:cs="Arial"/>
          <w:bCs/>
          <w:sz w:val="20"/>
        </w:rPr>
        <w:t>Gamaliel</w:t>
      </w:r>
      <w:proofErr w:type="spellEnd"/>
      <w:r w:rsidRPr="008E1D7A">
        <w:rPr>
          <w:rFonts w:cs="Arial"/>
          <w:bCs/>
          <w:sz w:val="20"/>
        </w:rPr>
        <w:t xml:space="preserve">, rede privada, </w:t>
      </w:r>
      <w:r w:rsidR="001D3EAD" w:rsidRPr="008E1D7A">
        <w:rPr>
          <w:rFonts w:cs="Arial"/>
          <w:bCs/>
          <w:sz w:val="20"/>
        </w:rPr>
        <w:t xml:space="preserve">Colônia do </w:t>
      </w:r>
      <w:proofErr w:type="spellStart"/>
      <w:r w:rsidR="001D3EAD" w:rsidRPr="008E1D7A">
        <w:rPr>
          <w:rFonts w:cs="Arial"/>
          <w:bCs/>
          <w:sz w:val="20"/>
        </w:rPr>
        <w:t>Gurguéia</w:t>
      </w:r>
      <w:proofErr w:type="spellEnd"/>
      <w:r w:rsidRPr="008E1D7A">
        <w:rPr>
          <w:rFonts w:cs="Arial"/>
          <w:bCs/>
          <w:sz w:val="20"/>
        </w:rPr>
        <w:t xml:space="preserve"> (PI), </w:t>
      </w:r>
      <w:r w:rsidRPr="008E1D7A">
        <w:rPr>
          <w:rFonts w:cs="Arial"/>
          <w:sz w:val="20"/>
        </w:rPr>
        <w:t xml:space="preserve">renovação de </w:t>
      </w:r>
      <w:r w:rsidR="001D3EAD" w:rsidRPr="008E1D7A">
        <w:rPr>
          <w:rFonts w:cs="Arial"/>
          <w:sz w:val="20"/>
        </w:rPr>
        <w:t>autorização de funcionamento do</w:t>
      </w:r>
      <w:r w:rsidRPr="008E1D7A">
        <w:rPr>
          <w:rFonts w:cs="Arial"/>
          <w:sz w:val="20"/>
        </w:rPr>
        <w:t xml:space="preserve"> Curso Ensino Fundam</w:t>
      </w:r>
      <w:r w:rsidR="001D3EAD" w:rsidRPr="008E1D7A">
        <w:rPr>
          <w:rFonts w:cs="Arial"/>
          <w:sz w:val="20"/>
        </w:rPr>
        <w:t>ental</w:t>
      </w:r>
      <w:r w:rsidRPr="008E1D7A">
        <w:rPr>
          <w:rFonts w:cs="Arial"/>
          <w:sz w:val="20"/>
        </w:rPr>
        <w:t xml:space="preserve"> </w:t>
      </w:r>
      <w:r w:rsidR="001D3EAD" w:rsidRPr="008E1D7A">
        <w:rPr>
          <w:rFonts w:cs="Arial"/>
          <w:sz w:val="20"/>
        </w:rPr>
        <w:t>anos inicias</w:t>
      </w:r>
      <w:r w:rsidR="00A201AB" w:rsidRPr="008E1D7A">
        <w:rPr>
          <w:rFonts w:cs="Arial"/>
          <w:sz w:val="20"/>
        </w:rPr>
        <w:t xml:space="preserve"> regular</w:t>
      </w:r>
      <w:r w:rsidRPr="008E1D7A">
        <w:rPr>
          <w:rFonts w:cs="Arial"/>
          <w:sz w:val="20"/>
        </w:rPr>
        <w:t>;</w:t>
      </w:r>
    </w:p>
    <w:p w:rsidR="00B53948" w:rsidRPr="008E1D7A" w:rsidRDefault="001D3EAD" w:rsidP="00D01F54">
      <w:pPr>
        <w:pStyle w:val="PargrafodaLista"/>
        <w:numPr>
          <w:ilvl w:val="0"/>
          <w:numId w:val="11"/>
        </w:numPr>
        <w:tabs>
          <w:tab w:val="left" w:pos="9781"/>
        </w:tabs>
        <w:ind w:left="-426" w:right="141" w:hanging="283"/>
        <w:jc w:val="both"/>
        <w:rPr>
          <w:rFonts w:cs="Arial"/>
          <w:b/>
          <w:bCs/>
          <w:sz w:val="20"/>
        </w:rPr>
      </w:pPr>
      <w:r w:rsidRPr="008E1D7A">
        <w:rPr>
          <w:rFonts w:cs="Arial"/>
          <w:sz w:val="20"/>
        </w:rPr>
        <w:t>Conselheir</w:t>
      </w:r>
      <w:r w:rsidR="005A2FDB">
        <w:rPr>
          <w:rFonts w:cs="Arial"/>
          <w:sz w:val="20"/>
        </w:rPr>
        <w:t xml:space="preserve">o </w:t>
      </w:r>
      <w:proofErr w:type="spellStart"/>
      <w:r w:rsidR="005A2FDB">
        <w:rPr>
          <w:rFonts w:cs="Arial"/>
          <w:sz w:val="20"/>
        </w:rPr>
        <w:t>Wellistony</w:t>
      </w:r>
      <w:proofErr w:type="spellEnd"/>
      <w:r w:rsidR="005A2FDB">
        <w:rPr>
          <w:rFonts w:cs="Arial"/>
          <w:sz w:val="20"/>
        </w:rPr>
        <w:t xml:space="preserve"> Viana: </w:t>
      </w:r>
      <w:r w:rsidRPr="008E1D7A">
        <w:rPr>
          <w:rFonts w:cs="Arial"/>
          <w:bCs/>
          <w:sz w:val="20"/>
        </w:rPr>
        <w:t xml:space="preserve">Processo nº 212/2014 da Cooperativa Educacional </w:t>
      </w:r>
      <w:proofErr w:type="spellStart"/>
      <w:r w:rsidRPr="008E1D7A">
        <w:rPr>
          <w:rFonts w:cs="Arial"/>
          <w:bCs/>
          <w:sz w:val="20"/>
        </w:rPr>
        <w:t>Peniel</w:t>
      </w:r>
      <w:proofErr w:type="spellEnd"/>
      <w:r w:rsidRPr="008E1D7A">
        <w:rPr>
          <w:rFonts w:cs="Arial"/>
          <w:bCs/>
          <w:sz w:val="20"/>
        </w:rPr>
        <w:t xml:space="preserve"> – COEP, </w:t>
      </w:r>
      <w:r w:rsidR="00B53948" w:rsidRPr="008E1D7A">
        <w:rPr>
          <w:rFonts w:cs="Arial"/>
          <w:bCs/>
          <w:sz w:val="20"/>
        </w:rPr>
        <w:t xml:space="preserve">rede privada, </w:t>
      </w:r>
      <w:r w:rsidRPr="008E1D7A">
        <w:rPr>
          <w:rFonts w:cs="Arial"/>
          <w:bCs/>
          <w:sz w:val="20"/>
        </w:rPr>
        <w:t>Bom Jesus</w:t>
      </w:r>
      <w:r w:rsidR="00B53948" w:rsidRPr="008E1D7A">
        <w:rPr>
          <w:rFonts w:cs="Arial"/>
          <w:bCs/>
          <w:sz w:val="20"/>
        </w:rPr>
        <w:t xml:space="preserve"> (PI), </w:t>
      </w:r>
      <w:r w:rsidR="00B53948" w:rsidRPr="008E1D7A">
        <w:rPr>
          <w:rFonts w:cs="Arial"/>
          <w:sz w:val="20"/>
        </w:rPr>
        <w:t>renovação de autorização de funcionamento do</w:t>
      </w:r>
      <w:r w:rsidRPr="008E1D7A">
        <w:rPr>
          <w:rFonts w:cs="Arial"/>
          <w:sz w:val="20"/>
        </w:rPr>
        <w:t>s Cursos de Educação Infantil</w:t>
      </w:r>
      <w:r w:rsidR="00A201AB" w:rsidRPr="008E1D7A">
        <w:rPr>
          <w:rFonts w:cs="Arial"/>
          <w:sz w:val="20"/>
        </w:rPr>
        <w:t>,</w:t>
      </w:r>
      <w:r w:rsidR="00B53948" w:rsidRPr="008E1D7A">
        <w:rPr>
          <w:rFonts w:cs="Arial"/>
          <w:sz w:val="20"/>
        </w:rPr>
        <w:t xml:space="preserve"> Ensino Fundamental Completo e Ensino Médio, ambos </w:t>
      </w:r>
      <w:r w:rsidR="00A201AB" w:rsidRPr="008E1D7A">
        <w:rPr>
          <w:rFonts w:cs="Arial"/>
          <w:sz w:val="20"/>
        </w:rPr>
        <w:t>regular</w:t>
      </w:r>
      <w:r w:rsidR="00B53948" w:rsidRPr="008E1D7A">
        <w:rPr>
          <w:rFonts w:cs="Arial"/>
          <w:sz w:val="20"/>
        </w:rPr>
        <w:t>;</w:t>
      </w:r>
    </w:p>
    <w:p w:rsidR="006A71AB" w:rsidRPr="008E1D7A" w:rsidRDefault="005A2FDB" w:rsidP="00D01F54">
      <w:pPr>
        <w:pStyle w:val="PargrafodaLista"/>
        <w:numPr>
          <w:ilvl w:val="0"/>
          <w:numId w:val="11"/>
        </w:numPr>
        <w:tabs>
          <w:tab w:val="left" w:pos="9781"/>
        </w:tabs>
        <w:ind w:left="-426" w:right="141" w:hanging="283"/>
        <w:jc w:val="both"/>
        <w:rPr>
          <w:rFonts w:cs="Arial"/>
          <w:b/>
          <w:bCs/>
          <w:sz w:val="20"/>
        </w:rPr>
      </w:pPr>
      <w:r w:rsidRPr="008E1D7A">
        <w:rPr>
          <w:rFonts w:cs="Arial"/>
          <w:sz w:val="20"/>
        </w:rPr>
        <w:t>Conselheir</w:t>
      </w:r>
      <w:r>
        <w:rPr>
          <w:rFonts w:cs="Arial"/>
          <w:sz w:val="20"/>
        </w:rPr>
        <w:t xml:space="preserve">a Santana Neri: </w:t>
      </w:r>
      <w:r w:rsidR="00A201AB" w:rsidRPr="008E1D7A">
        <w:rPr>
          <w:rFonts w:cs="Arial"/>
          <w:bCs/>
          <w:sz w:val="20"/>
        </w:rPr>
        <w:t xml:space="preserve">Processo nº 213/2014 do Colégio Alfa </w:t>
      </w:r>
      <w:proofErr w:type="spellStart"/>
      <w:r w:rsidR="00A201AB" w:rsidRPr="008E1D7A">
        <w:rPr>
          <w:rFonts w:cs="Arial"/>
          <w:bCs/>
          <w:sz w:val="20"/>
        </w:rPr>
        <w:t>Inhumense</w:t>
      </w:r>
      <w:proofErr w:type="spellEnd"/>
      <w:r w:rsidR="00A201AB" w:rsidRPr="008E1D7A">
        <w:rPr>
          <w:rFonts w:cs="Arial"/>
          <w:bCs/>
          <w:sz w:val="20"/>
        </w:rPr>
        <w:t>, rede privada, Inhuma</w:t>
      </w:r>
      <w:r w:rsidR="00BA5577" w:rsidRPr="008E1D7A">
        <w:rPr>
          <w:rFonts w:cs="Arial"/>
          <w:bCs/>
          <w:sz w:val="20"/>
        </w:rPr>
        <w:t xml:space="preserve"> (PI), </w:t>
      </w:r>
      <w:r w:rsidR="00BA5577" w:rsidRPr="008E1D7A">
        <w:rPr>
          <w:rFonts w:cs="Arial"/>
          <w:sz w:val="20"/>
        </w:rPr>
        <w:t xml:space="preserve">renovação de </w:t>
      </w:r>
      <w:r w:rsidR="001204A3" w:rsidRPr="008E1D7A">
        <w:rPr>
          <w:rFonts w:cs="Arial"/>
          <w:sz w:val="20"/>
        </w:rPr>
        <w:t>autorização de funcionamento do</w:t>
      </w:r>
      <w:r w:rsidR="00A201AB" w:rsidRPr="008E1D7A">
        <w:rPr>
          <w:rFonts w:cs="Arial"/>
          <w:sz w:val="20"/>
        </w:rPr>
        <w:t>s</w:t>
      </w:r>
      <w:r w:rsidR="001204A3" w:rsidRPr="008E1D7A">
        <w:rPr>
          <w:rFonts w:cs="Arial"/>
          <w:sz w:val="20"/>
        </w:rPr>
        <w:t xml:space="preserve"> Curso</w:t>
      </w:r>
      <w:r w:rsidR="00A201AB" w:rsidRPr="008E1D7A">
        <w:rPr>
          <w:rFonts w:cs="Arial"/>
          <w:sz w:val="20"/>
        </w:rPr>
        <w:t>s</w:t>
      </w:r>
      <w:r w:rsidR="00BA5577" w:rsidRPr="008E1D7A">
        <w:rPr>
          <w:rFonts w:cs="Arial"/>
          <w:sz w:val="20"/>
        </w:rPr>
        <w:t xml:space="preserve"> Ensino Fundamental Completo e Médio, ambos regular</w:t>
      </w:r>
      <w:r w:rsidR="00A201AB" w:rsidRPr="008E1D7A">
        <w:rPr>
          <w:rFonts w:cs="Arial"/>
          <w:sz w:val="20"/>
        </w:rPr>
        <w:t>;</w:t>
      </w:r>
    </w:p>
    <w:p w:rsidR="00A201AB" w:rsidRPr="008E1D7A" w:rsidRDefault="00A201AB" w:rsidP="00D01F54">
      <w:pPr>
        <w:pStyle w:val="PargrafodaLista"/>
        <w:numPr>
          <w:ilvl w:val="0"/>
          <w:numId w:val="11"/>
        </w:numPr>
        <w:tabs>
          <w:tab w:val="left" w:pos="9781"/>
        </w:tabs>
        <w:ind w:left="-426" w:right="141" w:hanging="283"/>
        <w:jc w:val="both"/>
        <w:rPr>
          <w:rFonts w:cs="Arial"/>
          <w:b/>
          <w:bCs/>
          <w:sz w:val="20"/>
        </w:rPr>
      </w:pPr>
      <w:r w:rsidRPr="008E1D7A">
        <w:rPr>
          <w:rFonts w:cs="Arial"/>
          <w:sz w:val="20"/>
        </w:rPr>
        <w:t>Conselheiro</w:t>
      </w:r>
      <w:r w:rsidR="005A2FDB">
        <w:rPr>
          <w:rFonts w:cs="Arial"/>
          <w:sz w:val="20"/>
        </w:rPr>
        <w:t xml:space="preserve"> Ribamar Tôrres</w:t>
      </w:r>
      <w:r w:rsidRPr="008E1D7A">
        <w:rPr>
          <w:rFonts w:cs="Arial"/>
          <w:sz w:val="20"/>
        </w:rPr>
        <w:t xml:space="preserve">: </w:t>
      </w:r>
      <w:r w:rsidRPr="008E1D7A">
        <w:rPr>
          <w:rFonts w:cs="Arial"/>
          <w:bCs/>
          <w:sz w:val="20"/>
        </w:rPr>
        <w:t xml:space="preserve">Processo nº 214/2014 do Instituto Educacional Menino Jesus, rede privada, Barro Duro (PI), </w:t>
      </w:r>
      <w:r w:rsidRPr="008E1D7A">
        <w:rPr>
          <w:rFonts w:cs="Arial"/>
          <w:sz w:val="20"/>
        </w:rPr>
        <w:t>renovação de autorização de funcionamento dos Cursos de Educação Infantil, Ensino Fundamental anos iniciais regular;</w:t>
      </w:r>
    </w:p>
    <w:p w:rsidR="00A201AB" w:rsidRPr="008E1D7A" w:rsidRDefault="005A2FDB" w:rsidP="00D01F54">
      <w:pPr>
        <w:pStyle w:val="PargrafodaLista"/>
        <w:numPr>
          <w:ilvl w:val="0"/>
          <w:numId w:val="11"/>
        </w:numPr>
        <w:tabs>
          <w:tab w:val="left" w:pos="9781"/>
        </w:tabs>
        <w:ind w:left="-426" w:right="141" w:hanging="283"/>
        <w:jc w:val="both"/>
        <w:rPr>
          <w:rFonts w:cs="Arial"/>
          <w:b/>
          <w:bCs/>
          <w:sz w:val="20"/>
        </w:rPr>
      </w:pPr>
      <w:proofErr w:type="gramStart"/>
      <w:r w:rsidRPr="008E1D7A">
        <w:rPr>
          <w:rFonts w:cs="Arial"/>
          <w:sz w:val="20"/>
        </w:rPr>
        <w:t>Conselheir</w:t>
      </w:r>
      <w:r>
        <w:rPr>
          <w:rFonts w:cs="Arial"/>
          <w:sz w:val="20"/>
        </w:rPr>
        <w:t>a Bárbara Melo</w:t>
      </w:r>
      <w:proofErr w:type="gramEnd"/>
      <w:r>
        <w:rPr>
          <w:rFonts w:cs="Arial"/>
          <w:sz w:val="20"/>
        </w:rPr>
        <w:t>:</w:t>
      </w:r>
      <w:r w:rsidRPr="008E1D7A">
        <w:rPr>
          <w:rFonts w:cs="Arial"/>
          <w:bCs/>
          <w:sz w:val="20"/>
        </w:rPr>
        <w:t xml:space="preserve"> </w:t>
      </w:r>
      <w:r w:rsidR="00A201AB" w:rsidRPr="008E1D7A">
        <w:rPr>
          <w:rFonts w:cs="Arial"/>
          <w:bCs/>
          <w:sz w:val="20"/>
        </w:rPr>
        <w:t>Processo nº 215/2014 da Fundação Educacional Rei Davi, rede privada, Dirceu</w:t>
      </w:r>
      <w:r w:rsidR="004F47FD" w:rsidRPr="008E1D7A">
        <w:rPr>
          <w:rFonts w:cs="Arial"/>
          <w:bCs/>
          <w:sz w:val="20"/>
        </w:rPr>
        <w:t xml:space="preserve"> Arcoverde, (PI), </w:t>
      </w:r>
      <w:r w:rsidR="004F47FD" w:rsidRPr="008E1D7A">
        <w:rPr>
          <w:rFonts w:cs="Arial"/>
          <w:sz w:val="20"/>
        </w:rPr>
        <w:t>renovação de autorização de funcionamento do Ensino Fundamental anos iniciais regular;</w:t>
      </w:r>
    </w:p>
    <w:p w:rsidR="004F47FD" w:rsidRPr="008E1D7A" w:rsidRDefault="004F47FD" w:rsidP="00D01F54">
      <w:pPr>
        <w:pStyle w:val="PargrafodaLista"/>
        <w:numPr>
          <w:ilvl w:val="0"/>
          <w:numId w:val="11"/>
        </w:numPr>
        <w:tabs>
          <w:tab w:val="left" w:pos="9781"/>
        </w:tabs>
        <w:ind w:left="-426" w:right="141" w:hanging="283"/>
        <w:jc w:val="both"/>
        <w:rPr>
          <w:rFonts w:cs="Arial"/>
          <w:b/>
          <w:bCs/>
          <w:sz w:val="20"/>
        </w:rPr>
      </w:pPr>
      <w:r w:rsidRPr="008E1D7A">
        <w:rPr>
          <w:rFonts w:cs="Arial"/>
          <w:sz w:val="20"/>
        </w:rPr>
        <w:t xml:space="preserve">Conselheiro </w:t>
      </w:r>
      <w:r w:rsidR="005A2FDB">
        <w:rPr>
          <w:rFonts w:cs="Arial"/>
          <w:sz w:val="20"/>
        </w:rPr>
        <w:t>Fonseca Neto</w:t>
      </w:r>
      <w:r w:rsidRPr="008E1D7A">
        <w:rPr>
          <w:rFonts w:cs="Arial"/>
          <w:sz w:val="20"/>
        </w:rPr>
        <w:t xml:space="preserve">: </w:t>
      </w:r>
      <w:r w:rsidRPr="008E1D7A">
        <w:rPr>
          <w:rFonts w:cs="Arial"/>
          <w:bCs/>
          <w:sz w:val="20"/>
        </w:rPr>
        <w:t xml:space="preserve">Processo nº 217/2014 do Jardim Escola </w:t>
      </w:r>
      <w:proofErr w:type="spellStart"/>
      <w:r w:rsidRPr="008E1D7A">
        <w:rPr>
          <w:rFonts w:cs="Arial"/>
          <w:bCs/>
          <w:sz w:val="20"/>
        </w:rPr>
        <w:t>Moysés</w:t>
      </w:r>
      <w:proofErr w:type="spellEnd"/>
      <w:r w:rsidRPr="008E1D7A">
        <w:rPr>
          <w:rFonts w:cs="Arial"/>
          <w:bCs/>
          <w:sz w:val="20"/>
        </w:rPr>
        <w:t xml:space="preserve"> </w:t>
      </w:r>
      <w:proofErr w:type="spellStart"/>
      <w:r w:rsidRPr="008E1D7A">
        <w:rPr>
          <w:rFonts w:cs="Arial"/>
          <w:bCs/>
          <w:sz w:val="20"/>
        </w:rPr>
        <w:t>Barjud</w:t>
      </w:r>
      <w:proofErr w:type="spellEnd"/>
      <w:r w:rsidRPr="008E1D7A">
        <w:rPr>
          <w:rFonts w:cs="Arial"/>
          <w:bCs/>
          <w:sz w:val="20"/>
        </w:rPr>
        <w:t xml:space="preserve">, rede privada, Bom Jesus (PI), </w:t>
      </w:r>
      <w:r w:rsidRPr="008E1D7A">
        <w:rPr>
          <w:rFonts w:cs="Arial"/>
          <w:sz w:val="20"/>
        </w:rPr>
        <w:t>renovação de autorização de funcionamento dos Cursos de Educação Infantil e Ensino Fundamental Completo Regular;</w:t>
      </w:r>
    </w:p>
    <w:p w:rsidR="004F47FD" w:rsidRPr="008E1D7A" w:rsidRDefault="004F47FD" w:rsidP="004F47FD">
      <w:pPr>
        <w:pStyle w:val="PargrafodaLista"/>
        <w:numPr>
          <w:ilvl w:val="0"/>
          <w:numId w:val="11"/>
        </w:numPr>
        <w:tabs>
          <w:tab w:val="left" w:pos="9781"/>
        </w:tabs>
        <w:ind w:left="-426" w:right="141" w:hanging="283"/>
        <w:jc w:val="both"/>
        <w:rPr>
          <w:rFonts w:cs="Arial"/>
          <w:b/>
          <w:bCs/>
          <w:sz w:val="20"/>
        </w:rPr>
      </w:pPr>
      <w:r w:rsidRPr="008E1D7A">
        <w:rPr>
          <w:rFonts w:cs="Arial"/>
          <w:sz w:val="20"/>
        </w:rPr>
        <w:lastRenderedPageBreak/>
        <w:t>Co</w:t>
      </w:r>
      <w:r w:rsidR="00B0777B">
        <w:rPr>
          <w:rFonts w:cs="Arial"/>
          <w:sz w:val="20"/>
        </w:rPr>
        <w:t>nselheira Marta Lúcia</w:t>
      </w:r>
      <w:r w:rsidRPr="008E1D7A">
        <w:rPr>
          <w:rFonts w:cs="Arial"/>
          <w:sz w:val="20"/>
        </w:rPr>
        <w:t xml:space="preserve">: </w:t>
      </w:r>
      <w:r w:rsidRPr="008E1D7A">
        <w:rPr>
          <w:rFonts w:cs="Arial"/>
          <w:bCs/>
          <w:sz w:val="20"/>
        </w:rPr>
        <w:t xml:space="preserve">Processo nº 219/2014 da Unidade Escolar Tia </w:t>
      </w:r>
      <w:proofErr w:type="spellStart"/>
      <w:r w:rsidRPr="008E1D7A">
        <w:rPr>
          <w:rFonts w:cs="Arial"/>
          <w:bCs/>
          <w:sz w:val="20"/>
        </w:rPr>
        <w:t>Sizinha</w:t>
      </w:r>
      <w:proofErr w:type="spellEnd"/>
      <w:r w:rsidRPr="008E1D7A">
        <w:rPr>
          <w:rFonts w:cs="Arial"/>
          <w:bCs/>
          <w:sz w:val="20"/>
        </w:rPr>
        <w:t xml:space="preserve">, rede privada, Regeneração (PI), </w:t>
      </w:r>
      <w:r w:rsidRPr="008E1D7A">
        <w:rPr>
          <w:rFonts w:cs="Arial"/>
          <w:sz w:val="20"/>
        </w:rPr>
        <w:t>renovação de autorização de funcionamento dos Cursos de Educação Infantil e Ensino Fundamental Completo Regular;</w:t>
      </w:r>
    </w:p>
    <w:p w:rsidR="004F47FD" w:rsidRPr="008E1D7A" w:rsidRDefault="005A2FDB" w:rsidP="00D01F54">
      <w:pPr>
        <w:pStyle w:val="PargrafodaLista"/>
        <w:numPr>
          <w:ilvl w:val="0"/>
          <w:numId w:val="11"/>
        </w:numPr>
        <w:tabs>
          <w:tab w:val="left" w:pos="9781"/>
        </w:tabs>
        <w:ind w:left="-426" w:right="141" w:hanging="283"/>
        <w:jc w:val="both"/>
        <w:rPr>
          <w:rFonts w:cs="Arial"/>
          <w:b/>
          <w:bCs/>
          <w:sz w:val="20"/>
        </w:rPr>
      </w:pPr>
      <w:r>
        <w:rPr>
          <w:rFonts w:cs="Arial"/>
          <w:sz w:val="20"/>
        </w:rPr>
        <w:t xml:space="preserve">Conselheira Maria Xavier: </w:t>
      </w:r>
      <w:r w:rsidR="0071247A" w:rsidRPr="008E1D7A">
        <w:rPr>
          <w:rFonts w:cs="Arial"/>
          <w:bCs/>
          <w:sz w:val="20"/>
        </w:rPr>
        <w:t>Processo nº 220/2</w:t>
      </w:r>
      <w:r w:rsidR="00D82861" w:rsidRPr="008E1D7A">
        <w:rPr>
          <w:rFonts w:cs="Arial"/>
          <w:bCs/>
          <w:sz w:val="20"/>
        </w:rPr>
        <w:t>014 da Prefeitura Municipal de A</w:t>
      </w:r>
      <w:r w:rsidR="0071247A" w:rsidRPr="008E1D7A">
        <w:rPr>
          <w:rFonts w:cs="Arial"/>
          <w:bCs/>
          <w:sz w:val="20"/>
        </w:rPr>
        <w:t>roeira</w:t>
      </w:r>
      <w:r w:rsidR="002D6CFB">
        <w:rPr>
          <w:rFonts w:cs="Arial"/>
          <w:bCs/>
          <w:sz w:val="20"/>
        </w:rPr>
        <w:t>s</w:t>
      </w:r>
      <w:r w:rsidR="0071247A" w:rsidRPr="008E1D7A">
        <w:rPr>
          <w:rFonts w:cs="Arial"/>
          <w:bCs/>
          <w:sz w:val="20"/>
        </w:rPr>
        <w:t xml:space="preserve"> do Itaim</w:t>
      </w:r>
      <w:r w:rsidR="00D82861" w:rsidRPr="008E1D7A">
        <w:rPr>
          <w:rFonts w:cs="Arial"/>
          <w:bCs/>
          <w:sz w:val="20"/>
        </w:rPr>
        <w:t xml:space="preserve"> (PI), </w:t>
      </w:r>
      <w:r w:rsidR="00D82861" w:rsidRPr="008E1D7A">
        <w:rPr>
          <w:rFonts w:cs="Arial"/>
          <w:sz w:val="20"/>
        </w:rPr>
        <w:t>renovação de autorização de funcionamento dos Cursos de Educação Infantil e Ensino Fundamental Completo Regular/EJA e autorização de funcionamento para Educação Infantil e Ensino Fundamental Completo Regular/EJA nas escolas que especifica;</w:t>
      </w:r>
    </w:p>
    <w:p w:rsidR="006A71AB" w:rsidRPr="008E1D7A" w:rsidRDefault="006A71AB" w:rsidP="00D01F54">
      <w:pPr>
        <w:tabs>
          <w:tab w:val="left" w:pos="9781"/>
        </w:tabs>
        <w:ind w:left="-709" w:right="141"/>
        <w:jc w:val="both"/>
        <w:rPr>
          <w:rFonts w:cs="Arial"/>
          <w:b/>
          <w:bCs/>
          <w:sz w:val="20"/>
        </w:rPr>
      </w:pPr>
      <w:r w:rsidRPr="008E1D7A">
        <w:rPr>
          <w:rFonts w:cs="Arial"/>
          <w:b/>
          <w:sz w:val="20"/>
        </w:rPr>
        <w:t>Reconhecimento de Curso Técnico Profissionalizante (01):</w:t>
      </w:r>
    </w:p>
    <w:p w:rsidR="006A71AB" w:rsidRPr="008E1D7A" w:rsidRDefault="006A71AB" w:rsidP="008E1D7A">
      <w:pPr>
        <w:pStyle w:val="PargrafodaLista"/>
        <w:numPr>
          <w:ilvl w:val="0"/>
          <w:numId w:val="16"/>
        </w:numPr>
        <w:tabs>
          <w:tab w:val="left" w:pos="9781"/>
        </w:tabs>
        <w:ind w:left="-426" w:right="141" w:hanging="283"/>
        <w:jc w:val="both"/>
        <w:rPr>
          <w:rFonts w:cs="Arial"/>
          <w:sz w:val="20"/>
        </w:rPr>
      </w:pPr>
      <w:r w:rsidRPr="008E1D7A">
        <w:rPr>
          <w:rFonts w:cs="Arial"/>
          <w:sz w:val="20"/>
        </w:rPr>
        <w:t>Comissão de Educação Profissional: Processo nº 184/14 do Centro de Educação Profissional São Camilo – CEPROSC, rede privada, Teresina (PI),</w:t>
      </w:r>
      <w:r w:rsidR="00524D17" w:rsidRPr="008E1D7A">
        <w:rPr>
          <w:rFonts w:cs="Arial"/>
          <w:sz w:val="20"/>
        </w:rPr>
        <w:t xml:space="preserve"> relatório da Comissão de verificação das condições de fun</w:t>
      </w:r>
      <w:r w:rsidR="00A525A4">
        <w:rPr>
          <w:rFonts w:cs="Arial"/>
          <w:sz w:val="20"/>
        </w:rPr>
        <w:t>cionamento do Curso Técnico em S</w:t>
      </w:r>
      <w:r w:rsidR="00524D17" w:rsidRPr="008E1D7A">
        <w:rPr>
          <w:rFonts w:cs="Arial"/>
          <w:sz w:val="20"/>
        </w:rPr>
        <w:t>egurança do Trabalho</w:t>
      </w:r>
      <w:r w:rsidR="00710B9C" w:rsidRPr="008E1D7A">
        <w:rPr>
          <w:rFonts w:cs="Arial"/>
          <w:sz w:val="20"/>
        </w:rPr>
        <w:t>, para efeito de reconhecimento.</w:t>
      </w:r>
    </w:p>
    <w:p w:rsidR="00710B9C" w:rsidRPr="008E1D7A" w:rsidRDefault="00710B9C" w:rsidP="00710B9C">
      <w:pPr>
        <w:ind w:left="-709" w:right="283"/>
        <w:jc w:val="both"/>
        <w:rPr>
          <w:rFonts w:cs="Arial"/>
          <w:b/>
          <w:sz w:val="20"/>
        </w:rPr>
      </w:pPr>
      <w:r w:rsidRPr="008E1D7A">
        <w:rPr>
          <w:rFonts w:cs="Arial"/>
          <w:b/>
          <w:sz w:val="20"/>
        </w:rPr>
        <w:t>Renovação de Reconhecimento de Curso Técnico Profissionalizante (01):</w:t>
      </w:r>
    </w:p>
    <w:p w:rsidR="002626E8" w:rsidRPr="008E1D7A" w:rsidRDefault="00710B9C" w:rsidP="008E1D7A">
      <w:pPr>
        <w:pStyle w:val="PargrafodaLista"/>
        <w:numPr>
          <w:ilvl w:val="0"/>
          <w:numId w:val="18"/>
        </w:numPr>
        <w:ind w:left="-426" w:right="283" w:hanging="283"/>
        <w:jc w:val="both"/>
        <w:rPr>
          <w:rFonts w:cs="Arial"/>
          <w:sz w:val="20"/>
        </w:rPr>
      </w:pPr>
      <w:r w:rsidRPr="008E1D7A">
        <w:rPr>
          <w:rFonts w:cs="Arial"/>
          <w:sz w:val="20"/>
        </w:rPr>
        <w:t>Comissão de Educação Profissional: Processo nº 186/14 do Colégio Teresina, rede privada, Teresina (PI), relatório da Comissão de verificação das condições de fun</w:t>
      </w:r>
      <w:r w:rsidR="00364762">
        <w:rPr>
          <w:rFonts w:cs="Arial"/>
          <w:sz w:val="20"/>
        </w:rPr>
        <w:t>cionamento do Curso Técnico em S</w:t>
      </w:r>
      <w:r w:rsidRPr="008E1D7A">
        <w:rPr>
          <w:rFonts w:cs="Arial"/>
          <w:sz w:val="20"/>
        </w:rPr>
        <w:t>egurança do Trabalho, para efeito de reconhecimento.</w:t>
      </w:r>
    </w:p>
    <w:p w:rsidR="0075361E" w:rsidRPr="008E1D7A" w:rsidRDefault="0075361E" w:rsidP="00D01F54">
      <w:pPr>
        <w:pStyle w:val="PargrafodaLista"/>
        <w:tabs>
          <w:tab w:val="left" w:pos="9781"/>
        </w:tabs>
        <w:ind w:left="-709" w:right="141"/>
        <w:jc w:val="both"/>
        <w:rPr>
          <w:rFonts w:cs="Arial"/>
          <w:b/>
          <w:bCs/>
          <w:sz w:val="20"/>
        </w:rPr>
      </w:pPr>
      <w:r w:rsidRPr="008E1D7A">
        <w:rPr>
          <w:rFonts w:cs="Arial"/>
          <w:b/>
          <w:bCs/>
          <w:sz w:val="20"/>
        </w:rPr>
        <w:t>Outros (01):</w:t>
      </w:r>
    </w:p>
    <w:p w:rsidR="0075361E" w:rsidRPr="008E1D7A" w:rsidRDefault="0075361E" w:rsidP="00D01F54">
      <w:pPr>
        <w:tabs>
          <w:tab w:val="left" w:pos="9781"/>
        </w:tabs>
        <w:ind w:left="-426" w:right="141" w:hanging="283"/>
        <w:jc w:val="both"/>
        <w:rPr>
          <w:rFonts w:cs="Arial"/>
          <w:b/>
          <w:bCs/>
          <w:sz w:val="20"/>
        </w:rPr>
      </w:pPr>
      <w:r w:rsidRPr="008E1D7A">
        <w:rPr>
          <w:rFonts w:cs="Arial"/>
          <w:bCs/>
          <w:sz w:val="20"/>
        </w:rPr>
        <w:t xml:space="preserve">a) </w:t>
      </w:r>
      <w:r w:rsidR="005A2FDB">
        <w:rPr>
          <w:rFonts w:cs="Arial"/>
          <w:sz w:val="20"/>
        </w:rPr>
        <w:t xml:space="preserve">Conselheira Maria Xavier: </w:t>
      </w:r>
      <w:r w:rsidR="00D82861" w:rsidRPr="008E1D7A">
        <w:rPr>
          <w:rFonts w:cs="Arial"/>
          <w:bCs/>
          <w:sz w:val="20"/>
        </w:rPr>
        <w:t>Processo nº 221/2014 da Prefeitura Municipal de Aroeira</w:t>
      </w:r>
      <w:r w:rsidR="002D6CFB">
        <w:rPr>
          <w:rFonts w:cs="Arial"/>
          <w:bCs/>
          <w:sz w:val="20"/>
        </w:rPr>
        <w:t>s</w:t>
      </w:r>
      <w:r w:rsidR="00D82861" w:rsidRPr="008E1D7A">
        <w:rPr>
          <w:rFonts w:cs="Arial"/>
          <w:bCs/>
          <w:sz w:val="20"/>
        </w:rPr>
        <w:t xml:space="preserve"> do Itaim (PI), convalidação de estudos realizados nos anos de 2011, 2012, 2013 e 2014.</w:t>
      </w:r>
    </w:p>
    <w:p w:rsidR="00E006C3" w:rsidRPr="008E1D7A" w:rsidRDefault="00676670" w:rsidP="00174A94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8E1D7A">
        <w:rPr>
          <w:rFonts w:cs="Arial"/>
          <w:b/>
          <w:sz w:val="20"/>
        </w:rPr>
        <w:t>PROCESSOS A SEREM RELATADOS PELOS SEGUINTES CONSELHEIROS:</w:t>
      </w:r>
      <w:bookmarkStart w:id="0" w:name="_GoBack"/>
      <w:bookmarkEnd w:id="0"/>
    </w:p>
    <w:p w:rsidR="00174A94" w:rsidRPr="008E1D7A" w:rsidRDefault="00174A94" w:rsidP="00174A94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p w:rsidR="00E006C3" w:rsidRPr="008E1D7A" w:rsidRDefault="00663E64" w:rsidP="007879C8">
      <w:pPr>
        <w:numPr>
          <w:ilvl w:val="0"/>
          <w:numId w:val="6"/>
        </w:numPr>
        <w:ind w:left="-426" w:right="283" w:hanging="283"/>
        <w:rPr>
          <w:rFonts w:cs="Arial"/>
          <w:sz w:val="20"/>
        </w:rPr>
      </w:pPr>
      <w:r w:rsidRPr="008E1D7A">
        <w:rPr>
          <w:rFonts w:cs="Arial"/>
          <w:sz w:val="20"/>
        </w:rPr>
        <w:t xml:space="preserve">Conselheiro Antônio Fonseca:                                            h) Conselheira Margareth Santos: </w:t>
      </w:r>
    </w:p>
    <w:p w:rsidR="00D4588E" w:rsidRDefault="00D4588E" w:rsidP="00D4588E">
      <w:pPr>
        <w:ind w:left="-426" w:right="283"/>
        <w:rPr>
          <w:rFonts w:cs="Arial"/>
          <w:sz w:val="20"/>
        </w:rPr>
      </w:pPr>
    </w:p>
    <w:p w:rsidR="008E1D7A" w:rsidRPr="008E1D7A" w:rsidRDefault="008E1D7A" w:rsidP="00D4588E">
      <w:pPr>
        <w:ind w:left="-426" w:right="283"/>
        <w:rPr>
          <w:rFonts w:cs="Arial"/>
          <w:sz w:val="20"/>
        </w:rPr>
      </w:pPr>
    </w:p>
    <w:p w:rsidR="00E006C3" w:rsidRPr="008E1D7A" w:rsidRDefault="00663E64" w:rsidP="00663E64">
      <w:pPr>
        <w:numPr>
          <w:ilvl w:val="0"/>
          <w:numId w:val="6"/>
        </w:numPr>
        <w:ind w:left="-426" w:right="-567" w:hanging="283"/>
        <w:rPr>
          <w:rFonts w:cs="Arial"/>
          <w:sz w:val="20"/>
        </w:rPr>
      </w:pPr>
      <w:proofErr w:type="gramStart"/>
      <w:r w:rsidRPr="008E1D7A">
        <w:rPr>
          <w:rFonts w:cs="Arial"/>
          <w:sz w:val="20"/>
        </w:rPr>
        <w:t>Conselheira Bárbara Melo</w:t>
      </w:r>
      <w:proofErr w:type="gramEnd"/>
      <w:r w:rsidRPr="008E1D7A">
        <w:rPr>
          <w:rFonts w:cs="Arial"/>
          <w:sz w:val="20"/>
        </w:rPr>
        <w:t xml:space="preserve">:                                                  </w:t>
      </w:r>
      <w:r w:rsidR="00D4588E" w:rsidRPr="008E1D7A">
        <w:rPr>
          <w:rFonts w:cs="Arial"/>
          <w:sz w:val="20"/>
        </w:rPr>
        <w:t xml:space="preserve">i) Conselheira Maria Xavier:   </w:t>
      </w:r>
    </w:p>
    <w:p w:rsidR="00D4588E" w:rsidRPr="008E1D7A" w:rsidRDefault="00D4588E" w:rsidP="00D4588E">
      <w:pPr>
        <w:pStyle w:val="PargrafodaLista"/>
        <w:rPr>
          <w:rFonts w:cs="Arial"/>
          <w:sz w:val="20"/>
        </w:rPr>
      </w:pPr>
    </w:p>
    <w:p w:rsidR="00D4588E" w:rsidRPr="008E1D7A" w:rsidRDefault="00D4588E" w:rsidP="00D4588E">
      <w:pPr>
        <w:ind w:left="-426" w:right="-567"/>
        <w:rPr>
          <w:rFonts w:cs="Arial"/>
          <w:sz w:val="20"/>
        </w:rPr>
      </w:pPr>
    </w:p>
    <w:p w:rsidR="00E006C3" w:rsidRPr="008E1D7A" w:rsidRDefault="00663E64" w:rsidP="00663E64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8E1D7A">
        <w:rPr>
          <w:rFonts w:cs="Arial"/>
          <w:sz w:val="20"/>
        </w:rPr>
        <w:t xml:space="preserve">Conselheiro </w:t>
      </w:r>
      <w:proofErr w:type="spellStart"/>
      <w:r w:rsidRPr="008E1D7A">
        <w:rPr>
          <w:rFonts w:cs="Arial"/>
          <w:sz w:val="20"/>
        </w:rPr>
        <w:t>Danílio</w:t>
      </w:r>
      <w:proofErr w:type="spellEnd"/>
      <w:r w:rsidRPr="008E1D7A">
        <w:rPr>
          <w:rFonts w:cs="Arial"/>
          <w:sz w:val="20"/>
        </w:rPr>
        <w:t xml:space="preserve"> César:                                                  j) Conselheira Maria Regina</w:t>
      </w:r>
      <w:r w:rsidR="00D4588E" w:rsidRPr="008E1D7A">
        <w:rPr>
          <w:rFonts w:cs="Arial"/>
          <w:sz w:val="20"/>
        </w:rPr>
        <w:t>:</w:t>
      </w:r>
    </w:p>
    <w:p w:rsidR="00D4588E" w:rsidRPr="008E1D7A" w:rsidRDefault="00D4588E" w:rsidP="00D4588E">
      <w:pPr>
        <w:tabs>
          <w:tab w:val="num" w:pos="360"/>
        </w:tabs>
        <w:ind w:right="-567"/>
        <w:rPr>
          <w:rFonts w:cs="Arial"/>
          <w:sz w:val="20"/>
        </w:rPr>
      </w:pPr>
    </w:p>
    <w:p w:rsidR="00D4588E" w:rsidRPr="008E1D7A" w:rsidRDefault="00D4588E" w:rsidP="00D4588E">
      <w:pPr>
        <w:tabs>
          <w:tab w:val="num" w:pos="360"/>
        </w:tabs>
        <w:ind w:right="-567"/>
        <w:rPr>
          <w:rFonts w:cs="Arial"/>
          <w:sz w:val="20"/>
        </w:rPr>
      </w:pPr>
    </w:p>
    <w:p w:rsidR="00663E64" w:rsidRPr="008E1D7A" w:rsidRDefault="00663E64" w:rsidP="00663E64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8E1D7A">
        <w:rPr>
          <w:rFonts w:cs="Arial"/>
          <w:sz w:val="20"/>
        </w:rPr>
        <w:t>Conselheira Eliana Sampaio:                                              k) Conselheira Marta Lúcia:</w:t>
      </w:r>
    </w:p>
    <w:p w:rsidR="00D4588E" w:rsidRPr="008E1D7A" w:rsidRDefault="00D4588E" w:rsidP="00D4588E">
      <w:pPr>
        <w:pStyle w:val="PargrafodaLista"/>
        <w:rPr>
          <w:rFonts w:cs="Arial"/>
          <w:sz w:val="20"/>
        </w:rPr>
      </w:pPr>
    </w:p>
    <w:p w:rsidR="00D4588E" w:rsidRPr="008E1D7A" w:rsidRDefault="00D4588E" w:rsidP="00D4588E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E006C3" w:rsidRPr="008E1D7A" w:rsidRDefault="00663E64" w:rsidP="00663E64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8E1D7A">
        <w:rPr>
          <w:rFonts w:cs="Arial"/>
          <w:sz w:val="20"/>
        </w:rPr>
        <w:t>Conselheiro Soares Filho:                                                   l) Conselheira Santana Neri:</w:t>
      </w:r>
    </w:p>
    <w:p w:rsidR="00D4588E" w:rsidRPr="008E1D7A" w:rsidRDefault="00D4588E" w:rsidP="00D4588E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D4588E" w:rsidRPr="008E1D7A" w:rsidRDefault="00D4588E" w:rsidP="00D4588E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E006C3" w:rsidRPr="008E1D7A" w:rsidRDefault="00663E64" w:rsidP="00174A94">
      <w:pPr>
        <w:numPr>
          <w:ilvl w:val="0"/>
          <w:numId w:val="6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8E1D7A">
        <w:rPr>
          <w:rFonts w:cs="Arial"/>
          <w:sz w:val="20"/>
        </w:rPr>
        <w:t xml:space="preserve">Conselheira Helena </w:t>
      </w:r>
      <w:proofErr w:type="spellStart"/>
      <w:r w:rsidRPr="008E1D7A">
        <w:rPr>
          <w:rFonts w:cs="Arial"/>
          <w:sz w:val="20"/>
        </w:rPr>
        <w:t>Rosendo</w:t>
      </w:r>
      <w:proofErr w:type="spellEnd"/>
      <w:r w:rsidRPr="008E1D7A">
        <w:rPr>
          <w:rFonts w:cs="Arial"/>
          <w:sz w:val="20"/>
        </w:rPr>
        <w:t xml:space="preserve">:                                             m) Conselheiro </w:t>
      </w:r>
      <w:proofErr w:type="spellStart"/>
      <w:r w:rsidRPr="008E1D7A">
        <w:rPr>
          <w:rFonts w:cs="Arial"/>
          <w:sz w:val="20"/>
        </w:rPr>
        <w:t>Wellistony</w:t>
      </w:r>
      <w:proofErr w:type="spellEnd"/>
      <w:r w:rsidRPr="008E1D7A">
        <w:rPr>
          <w:rFonts w:cs="Arial"/>
          <w:sz w:val="20"/>
        </w:rPr>
        <w:t xml:space="preserve"> Viana:</w:t>
      </w:r>
    </w:p>
    <w:p w:rsidR="00D4588E" w:rsidRPr="008E1D7A" w:rsidRDefault="00D4588E" w:rsidP="00D4588E">
      <w:pPr>
        <w:pStyle w:val="PargrafodaLista"/>
        <w:rPr>
          <w:rFonts w:cs="Arial"/>
          <w:sz w:val="20"/>
        </w:rPr>
      </w:pPr>
    </w:p>
    <w:p w:rsidR="00D4588E" w:rsidRPr="008E1D7A" w:rsidRDefault="00D4588E" w:rsidP="00D4588E">
      <w:pPr>
        <w:ind w:left="-349" w:right="-567"/>
        <w:rPr>
          <w:rFonts w:cs="Arial"/>
          <w:sz w:val="20"/>
        </w:rPr>
      </w:pPr>
    </w:p>
    <w:p w:rsidR="004D44FC" w:rsidRPr="008E1D7A" w:rsidRDefault="00663E64" w:rsidP="007879C8">
      <w:pPr>
        <w:numPr>
          <w:ilvl w:val="0"/>
          <w:numId w:val="6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8E1D7A">
        <w:rPr>
          <w:rFonts w:cs="Arial"/>
          <w:sz w:val="20"/>
        </w:rPr>
        <w:t xml:space="preserve">Conselheiro José Ribamar:                                               </w:t>
      </w:r>
    </w:p>
    <w:sectPr w:rsidR="004D44FC" w:rsidRPr="008E1D7A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FB" w:rsidRDefault="002D6CFB">
      <w:r>
        <w:separator/>
      </w:r>
    </w:p>
  </w:endnote>
  <w:endnote w:type="continuationSeparator" w:id="1">
    <w:p w:rsidR="002D6CFB" w:rsidRDefault="002D6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CFB" w:rsidRDefault="00CF28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6CF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6CFB" w:rsidRDefault="002D6CF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CFB" w:rsidRDefault="00CF28FB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2D6CF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270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D6CFB" w:rsidRDefault="002D6CFB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2D6CFB" w:rsidRDefault="002D6CFB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2D6CFB" w:rsidRDefault="002D6CF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FB" w:rsidRDefault="002D6CFB">
      <w:r>
        <w:separator/>
      </w:r>
    </w:p>
  </w:footnote>
  <w:footnote w:type="continuationSeparator" w:id="1">
    <w:p w:rsidR="002D6CFB" w:rsidRDefault="002D6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CFB" w:rsidRDefault="002D6CFB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2D6CFB" w:rsidRDefault="002D6CFB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74811351" r:id="rId2"/>
      </w:object>
    </w:r>
  </w:p>
  <w:p w:rsidR="002D6CFB" w:rsidRPr="001734F1" w:rsidRDefault="002D6CFB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2D6CFB" w:rsidRPr="001734F1" w:rsidRDefault="002D6CFB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2D6CFB" w:rsidRDefault="002D6CFB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09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10/2014 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2D6CFB" w:rsidRDefault="00CF28FB">
    <w:pPr>
      <w:jc w:val="both"/>
      <w:rPr>
        <w:sz w:val="20"/>
      </w:rPr>
    </w:pPr>
    <w:r w:rsidRPr="00CF28FB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CF28FB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6D0"/>
    <w:multiLevelType w:val="hybridMultilevel"/>
    <w:tmpl w:val="C4A0CB36"/>
    <w:lvl w:ilvl="0" w:tplc="C24081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1B5DB6"/>
    <w:multiLevelType w:val="hybridMultilevel"/>
    <w:tmpl w:val="DF6259F6"/>
    <w:lvl w:ilvl="0" w:tplc="77EE5A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D22584"/>
    <w:multiLevelType w:val="hybridMultilevel"/>
    <w:tmpl w:val="61BE2334"/>
    <w:lvl w:ilvl="0" w:tplc="ECE4AF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67701F5"/>
    <w:multiLevelType w:val="hybridMultilevel"/>
    <w:tmpl w:val="2AE62914"/>
    <w:lvl w:ilvl="0" w:tplc="D81646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86F1458"/>
    <w:multiLevelType w:val="hybridMultilevel"/>
    <w:tmpl w:val="6A18BD30"/>
    <w:lvl w:ilvl="0" w:tplc="D05293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82E0B66"/>
    <w:multiLevelType w:val="hybridMultilevel"/>
    <w:tmpl w:val="6E6828E4"/>
    <w:lvl w:ilvl="0" w:tplc="6F66F7D6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CE54E9C"/>
    <w:multiLevelType w:val="hybridMultilevel"/>
    <w:tmpl w:val="9C2857FC"/>
    <w:lvl w:ilvl="0" w:tplc="D7B6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D7D2746"/>
    <w:multiLevelType w:val="hybridMultilevel"/>
    <w:tmpl w:val="FF1A1884"/>
    <w:lvl w:ilvl="0" w:tplc="F07C615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0">
    <w:nsid w:val="4E926C88"/>
    <w:multiLevelType w:val="hybridMultilevel"/>
    <w:tmpl w:val="CE16BB2E"/>
    <w:lvl w:ilvl="0" w:tplc="604819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59402223"/>
    <w:multiLevelType w:val="hybridMultilevel"/>
    <w:tmpl w:val="AE92B088"/>
    <w:lvl w:ilvl="0" w:tplc="02A282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63673834"/>
    <w:multiLevelType w:val="hybridMultilevel"/>
    <w:tmpl w:val="612C37EA"/>
    <w:lvl w:ilvl="0" w:tplc="9F40DD8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653B511F"/>
    <w:multiLevelType w:val="hybridMultilevel"/>
    <w:tmpl w:val="3C308F68"/>
    <w:lvl w:ilvl="0" w:tplc="3516F97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6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D8D7A91"/>
    <w:multiLevelType w:val="hybridMultilevel"/>
    <w:tmpl w:val="01D82EF2"/>
    <w:lvl w:ilvl="0" w:tplc="87F2F19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3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2"/>
  </w:num>
  <w:num w:numId="10">
    <w:abstractNumId w:val="4"/>
  </w:num>
  <w:num w:numId="11">
    <w:abstractNumId w:val="17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  <w:num w:numId="17">
    <w:abstractNumId w:val="5"/>
  </w:num>
  <w:num w:numId="18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2E8B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269"/>
    <w:rsid w:val="000175A3"/>
    <w:rsid w:val="00020217"/>
    <w:rsid w:val="0002065D"/>
    <w:rsid w:val="00020816"/>
    <w:rsid w:val="00020B02"/>
    <w:rsid w:val="00021947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EAB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8D5"/>
    <w:rsid w:val="00077B54"/>
    <w:rsid w:val="000806D1"/>
    <w:rsid w:val="00081D99"/>
    <w:rsid w:val="000823DF"/>
    <w:rsid w:val="00082EE0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199F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3FA5"/>
    <w:rsid w:val="000D45C6"/>
    <w:rsid w:val="000D4B3D"/>
    <w:rsid w:val="000D4D1D"/>
    <w:rsid w:val="000D4DBD"/>
    <w:rsid w:val="000D553E"/>
    <w:rsid w:val="000D5EE0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B1D"/>
    <w:rsid w:val="000E398C"/>
    <w:rsid w:val="000E4468"/>
    <w:rsid w:val="000E4B60"/>
    <w:rsid w:val="000E4CB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2CFB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4A3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49CB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524A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1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983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7D6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C07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69C"/>
    <w:rsid w:val="00244761"/>
    <w:rsid w:val="00245D47"/>
    <w:rsid w:val="0024607F"/>
    <w:rsid w:val="002466E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26E8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0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A3E"/>
    <w:rsid w:val="00285DA0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E58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6CFB"/>
    <w:rsid w:val="002D72D1"/>
    <w:rsid w:val="002D7428"/>
    <w:rsid w:val="002D78EC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4BBC"/>
    <w:rsid w:val="00314D49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E06"/>
    <w:rsid w:val="00322F50"/>
    <w:rsid w:val="00323174"/>
    <w:rsid w:val="00323513"/>
    <w:rsid w:val="00324023"/>
    <w:rsid w:val="003242C4"/>
    <w:rsid w:val="003243BC"/>
    <w:rsid w:val="0032485B"/>
    <w:rsid w:val="00324D49"/>
    <w:rsid w:val="00324DEE"/>
    <w:rsid w:val="003256E3"/>
    <w:rsid w:val="0032589C"/>
    <w:rsid w:val="00325AB0"/>
    <w:rsid w:val="00326261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13B"/>
    <w:rsid w:val="00343649"/>
    <w:rsid w:val="0034395E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3EBA"/>
    <w:rsid w:val="0036463A"/>
    <w:rsid w:val="0036469F"/>
    <w:rsid w:val="00364762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6FDC"/>
    <w:rsid w:val="0038708A"/>
    <w:rsid w:val="003874E2"/>
    <w:rsid w:val="003909F7"/>
    <w:rsid w:val="00391089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4A32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3F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77E0"/>
    <w:rsid w:val="003D7904"/>
    <w:rsid w:val="003D7EF5"/>
    <w:rsid w:val="003E23B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7E9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7BA"/>
    <w:rsid w:val="0041690B"/>
    <w:rsid w:val="00416A71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4078B"/>
    <w:rsid w:val="00442A27"/>
    <w:rsid w:val="0044397E"/>
    <w:rsid w:val="004446CC"/>
    <w:rsid w:val="0044487E"/>
    <w:rsid w:val="00444AE9"/>
    <w:rsid w:val="00444BD8"/>
    <w:rsid w:val="00445F75"/>
    <w:rsid w:val="004464A3"/>
    <w:rsid w:val="0044681E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5C5"/>
    <w:rsid w:val="00472401"/>
    <w:rsid w:val="004725BD"/>
    <w:rsid w:val="004735B2"/>
    <w:rsid w:val="004737D8"/>
    <w:rsid w:val="004737E4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E11"/>
    <w:rsid w:val="004F3078"/>
    <w:rsid w:val="004F3349"/>
    <w:rsid w:val="004F38A2"/>
    <w:rsid w:val="004F4401"/>
    <w:rsid w:val="004F47FD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4D17"/>
    <w:rsid w:val="005250AD"/>
    <w:rsid w:val="00525772"/>
    <w:rsid w:val="00525991"/>
    <w:rsid w:val="00526049"/>
    <w:rsid w:val="005276E6"/>
    <w:rsid w:val="0052792C"/>
    <w:rsid w:val="005314B8"/>
    <w:rsid w:val="00531822"/>
    <w:rsid w:val="00531AF1"/>
    <w:rsid w:val="00532411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2FDB"/>
    <w:rsid w:val="005A3CBD"/>
    <w:rsid w:val="005A40CF"/>
    <w:rsid w:val="005A42B3"/>
    <w:rsid w:val="005A4660"/>
    <w:rsid w:val="005A4B08"/>
    <w:rsid w:val="005A532D"/>
    <w:rsid w:val="005A580A"/>
    <w:rsid w:val="005A6D5E"/>
    <w:rsid w:val="005A6FBE"/>
    <w:rsid w:val="005A726D"/>
    <w:rsid w:val="005B000F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C76E2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2DC0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982"/>
    <w:rsid w:val="00603A0D"/>
    <w:rsid w:val="00603BAD"/>
    <w:rsid w:val="00603C48"/>
    <w:rsid w:val="00603DB7"/>
    <w:rsid w:val="00603DF5"/>
    <w:rsid w:val="00605B17"/>
    <w:rsid w:val="00605C18"/>
    <w:rsid w:val="00606C42"/>
    <w:rsid w:val="006072BD"/>
    <w:rsid w:val="0060790A"/>
    <w:rsid w:val="00607C2B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5238"/>
    <w:rsid w:val="00625474"/>
    <w:rsid w:val="00625D49"/>
    <w:rsid w:val="006261B7"/>
    <w:rsid w:val="006267C4"/>
    <w:rsid w:val="00626AE7"/>
    <w:rsid w:val="00627128"/>
    <w:rsid w:val="00627E95"/>
    <w:rsid w:val="00630074"/>
    <w:rsid w:val="0063020F"/>
    <w:rsid w:val="00630A15"/>
    <w:rsid w:val="006311AE"/>
    <w:rsid w:val="0063133C"/>
    <w:rsid w:val="006319F7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139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D6A"/>
    <w:rsid w:val="006566D0"/>
    <w:rsid w:val="006571D0"/>
    <w:rsid w:val="00657728"/>
    <w:rsid w:val="00657B9F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3E64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1D7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174C"/>
    <w:rsid w:val="006929CC"/>
    <w:rsid w:val="0069343C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36F6"/>
    <w:rsid w:val="006A397C"/>
    <w:rsid w:val="006A400E"/>
    <w:rsid w:val="006A413D"/>
    <w:rsid w:val="006A418E"/>
    <w:rsid w:val="006A4964"/>
    <w:rsid w:val="006A4970"/>
    <w:rsid w:val="006A5015"/>
    <w:rsid w:val="006A537A"/>
    <w:rsid w:val="006A6605"/>
    <w:rsid w:val="006A6C99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F86"/>
    <w:rsid w:val="006D4FAA"/>
    <w:rsid w:val="006D5550"/>
    <w:rsid w:val="006D5A52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059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55"/>
    <w:rsid w:val="0070478D"/>
    <w:rsid w:val="00705311"/>
    <w:rsid w:val="007053A1"/>
    <w:rsid w:val="00705C4F"/>
    <w:rsid w:val="00705D15"/>
    <w:rsid w:val="0070664A"/>
    <w:rsid w:val="007075DA"/>
    <w:rsid w:val="0070767F"/>
    <w:rsid w:val="007103B1"/>
    <w:rsid w:val="00710B4B"/>
    <w:rsid w:val="00710B9C"/>
    <w:rsid w:val="00711329"/>
    <w:rsid w:val="007114FF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864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17A"/>
    <w:rsid w:val="0075247E"/>
    <w:rsid w:val="00752AA4"/>
    <w:rsid w:val="007535B3"/>
    <w:rsid w:val="0075361E"/>
    <w:rsid w:val="0075373C"/>
    <w:rsid w:val="007538FB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EFD"/>
    <w:rsid w:val="00757FD6"/>
    <w:rsid w:val="00760EFE"/>
    <w:rsid w:val="00761707"/>
    <w:rsid w:val="00762456"/>
    <w:rsid w:val="00762BFF"/>
    <w:rsid w:val="007630FF"/>
    <w:rsid w:val="00763F59"/>
    <w:rsid w:val="00764D17"/>
    <w:rsid w:val="007652A4"/>
    <w:rsid w:val="00765D72"/>
    <w:rsid w:val="00765F97"/>
    <w:rsid w:val="00766BCD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827"/>
    <w:rsid w:val="0078543B"/>
    <w:rsid w:val="0078606A"/>
    <w:rsid w:val="007863F1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A2C"/>
    <w:rsid w:val="007A7F2E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80D"/>
    <w:rsid w:val="007B78E6"/>
    <w:rsid w:val="007B7908"/>
    <w:rsid w:val="007B7BAA"/>
    <w:rsid w:val="007B7FAB"/>
    <w:rsid w:val="007C01A8"/>
    <w:rsid w:val="007C0246"/>
    <w:rsid w:val="007C061A"/>
    <w:rsid w:val="007C1160"/>
    <w:rsid w:val="007C1665"/>
    <w:rsid w:val="007C1A35"/>
    <w:rsid w:val="007C1BBF"/>
    <w:rsid w:val="007C25AB"/>
    <w:rsid w:val="007C26A6"/>
    <w:rsid w:val="007C2CD9"/>
    <w:rsid w:val="007C2FD0"/>
    <w:rsid w:val="007C314C"/>
    <w:rsid w:val="007C496B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3424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324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2FD"/>
    <w:rsid w:val="008263BE"/>
    <w:rsid w:val="00826650"/>
    <w:rsid w:val="008269C1"/>
    <w:rsid w:val="00826C80"/>
    <w:rsid w:val="00827025"/>
    <w:rsid w:val="00827395"/>
    <w:rsid w:val="00831111"/>
    <w:rsid w:val="00831496"/>
    <w:rsid w:val="00831F73"/>
    <w:rsid w:val="00832185"/>
    <w:rsid w:val="0083220F"/>
    <w:rsid w:val="008327FF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47E8F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E2C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D7A"/>
    <w:rsid w:val="008E1ED3"/>
    <w:rsid w:val="008E2676"/>
    <w:rsid w:val="008E285B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90127E"/>
    <w:rsid w:val="009012CF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158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408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7BF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6993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2EBC"/>
    <w:rsid w:val="00993BC3"/>
    <w:rsid w:val="0099467E"/>
    <w:rsid w:val="009948E7"/>
    <w:rsid w:val="0099501E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39"/>
    <w:rsid w:val="009C12B3"/>
    <w:rsid w:val="009C19A1"/>
    <w:rsid w:val="009C1B90"/>
    <w:rsid w:val="009C1BA3"/>
    <w:rsid w:val="009C1FB4"/>
    <w:rsid w:val="009C2342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2E38"/>
    <w:rsid w:val="009E347F"/>
    <w:rsid w:val="009E39BD"/>
    <w:rsid w:val="009E3F4F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40"/>
    <w:rsid w:val="009F4923"/>
    <w:rsid w:val="009F5E70"/>
    <w:rsid w:val="009F5F8E"/>
    <w:rsid w:val="009F6021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270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1AB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5A4"/>
    <w:rsid w:val="00A52684"/>
    <w:rsid w:val="00A52AAD"/>
    <w:rsid w:val="00A5305E"/>
    <w:rsid w:val="00A53502"/>
    <w:rsid w:val="00A5356B"/>
    <w:rsid w:val="00A537B2"/>
    <w:rsid w:val="00A53FB4"/>
    <w:rsid w:val="00A54024"/>
    <w:rsid w:val="00A5462F"/>
    <w:rsid w:val="00A54F36"/>
    <w:rsid w:val="00A5567F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318B"/>
    <w:rsid w:val="00A7445A"/>
    <w:rsid w:val="00A745BA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1EA5"/>
    <w:rsid w:val="00AC2366"/>
    <w:rsid w:val="00AC2BC4"/>
    <w:rsid w:val="00AC31B9"/>
    <w:rsid w:val="00AC36C2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6E6C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C"/>
    <w:rsid w:val="00B04DF2"/>
    <w:rsid w:val="00B05509"/>
    <w:rsid w:val="00B05700"/>
    <w:rsid w:val="00B05B94"/>
    <w:rsid w:val="00B06421"/>
    <w:rsid w:val="00B07173"/>
    <w:rsid w:val="00B0777B"/>
    <w:rsid w:val="00B07EF9"/>
    <w:rsid w:val="00B1072C"/>
    <w:rsid w:val="00B10DF0"/>
    <w:rsid w:val="00B113CC"/>
    <w:rsid w:val="00B1175E"/>
    <w:rsid w:val="00B117E1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752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793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584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6BDF"/>
    <w:rsid w:val="00BE7429"/>
    <w:rsid w:val="00BE7880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273"/>
    <w:rsid w:val="00C32517"/>
    <w:rsid w:val="00C32959"/>
    <w:rsid w:val="00C32DBE"/>
    <w:rsid w:val="00C32F4D"/>
    <w:rsid w:val="00C337B6"/>
    <w:rsid w:val="00C33AA5"/>
    <w:rsid w:val="00C341D2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490B"/>
    <w:rsid w:val="00C54B52"/>
    <w:rsid w:val="00C555D6"/>
    <w:rsid w:val="00C561F8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6D5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16C"/>
    <w:rsid w:val="00C86286"/>
    <w:rsid w:val="00C871BA"/>
    <w:rsid w:val="00C874C8"/>
    <w:rsid w:val="00C9011F"/>
    <w:rsid w:val="00C90842"/>
    <w:rsid w:val="00C910B6"/>
    <w:rsid w:val="00C92190"/>
    <w:rsid w:val="00C9363B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D6B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8FB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2861"/>
    <w:rsid w:val="00D834F4"/>
    <w:rsid w:val="00D839BB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1EFC"/>
    <w:rsid w:val="00DA22B1"/>
    <w:rsid w:val="00DA2A16"/>
    <w:rsid w:val="00DA2C5C"/>
    <w:rsid w:val="00DA3B08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B9B"/>
    <w:rsid w:val="00DC729C"/>
    <w:rsid w:val="00DC7695"/>
    <w:rsid w:val="00DC7FD5"/>
    <w:rsid w:val="00DD0446"/>
    <w:rsid w:val="00DD0892"/>
    <w:rsid w:val="00DD1A7E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0DE4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FF1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1D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6AA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624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A7B"/>
    <w:rsid w:val="00E92B9F"/>
    <w:rsid w:val="00E92EC7"/>
    <w:rsid w:val="00E93362"/>
    <w:rsid w:val="00E9384B"/>
    <w:rsid w:val="00E93A68"/>
    <w:rsid w:val="00E9424C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EDD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704"/>
    <w:rsid w:val="00F16DE5"/>
    <w:rsid w:val="00F178E0"/>
    <w:rsid w:val="00F2039A"/>
    <w:rsid w:val="00F203A0"/>
    <w:rsid w:val="00F20FC2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35C"/>
    <w:rsid w:val="00FC188D"/>
    <w:rsid w:val="00FC1B36"/>
    <w:rsid w:val="00FC22E5"/>
    <w:rsid w:val="00FC27B3"/>
    <w:rsid w:val="00FC28F2"/>
    <w:rsid w:val="00FC30B6"/>
    <w:rsid w:val="00FC324B"/>
    <w:rsid w:val="00FC3A83"/>
    <w:rsid w:val="00FC3D0C"/>
    <w:rsid w:val="00FC3DE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7075"/>
    <w:rsid w:val="00FF0536"/>
    <w:rsid w:val="00FF06E4"/>
    <w:rsid w:val="00FF09BF"/>
    <w:rsid w:val="00FF0F3D"/>
    <w:rsid w:val="00FF0FD7"/>
    <w:rsid w:val="00FF12D9"/>
    <w:rsid w:val="00FF1B10"/>
    <w:rsid w:val="00FF1BAA"/>
    <w:rsid w:val="00FF1EE7"/>
    <w:rsid w:val="00FF1F88"/>
    <w:rsid w:val="00FF285B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211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8987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683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9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1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8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EFB2-6C1A-4BFB-BDB8-1704AA2A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942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21</cp:revision>
  <cp:lastPrinted>2014-10-09T15:45:00Z</cp:lastPrinted>
  <dcterms:created xsi:type="dcterms:W3CDTF">2014-10-09T11:36:00Z</dcterms:created>
  <dcterms:modified xsi:type="dcterms:W3CDTF">2014-10-14T20:03:00Z</dcterms:modified>
</cp:coreProperties>
</file>