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3011A9" w:rsidRDefault="005E768D" w:rsidP="0016251C">
      <w:pPr>
        <w:pStyle w:val="PargrafodaLista1"/>
        <w:ind w:left="0" w:right="283"/>
        <w:jc w:val="both"/>
        <w:rPr>
          <w:rFonts w:cs="Arial"/>
          <w:bCs/>
          <w:color w:val="000000"/>
          <w:sz w:val="20"/>
        </w:rPr>
      </w:pPr>
    </w:p>
    <w:p w:rsidR="0016251C" w:rsidRDefault="0016251C" w:rsidP="00DD23FA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RELATOS </w:t>
      </w:r>
      <w:bookmarkStart w:id="0" w:name="_GoBack"/>
      <w:bookmarkEnd w:id="0"/>
      <w:r>
        <w:rPr>
          <w:rFonts w:cs="Arial"/>
          <w:b/>
          <w:sz w:val="20"/>
        </w:rPr>
        <w:t>DE PROCESSOS;</w:t>
      </w:r>
    </w:p>
    <w:p w:rsidR="0016251C" w:rsidRDefault="0016251C" w:rsidP="0016251C">
      <w:pPr>
        <w:pStyle w:val="PargrafodaLista1"/>
        <w:ind w:left="-349" w:right="283"/>
        <w:jc w:val="both"/>
        <w:rPr>
          <w:rFonts w:cs="Arial"/>
          <w:b/>
          <w:sz w:val="20"/>
        </w:rPr>
      </w:pPr>
    </w:p>
    <w:p w:rsidR="00D55AC7" w:rsidRDefault="0016251C" w:rsidP="00DD23FA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ESTUDO DA LEI</w:t>
      </w:r>
      <w:r w:rsidR="00346241">
        <w:rPr>
          <w:rFonts w:cs="Arial"/>
          <w:b/>
          <w:sz w:val="20"/>
        </w:rPr>
        <w:t xml:space="preserve"> ESTADUAL Nº 5.101/1999.</w:t>
      </w:r>
    </w:p>
    <w:p w:rsidR="00D55AC7" w:rsidRDefault="00D55AC7" w:rsidP="00D55AC7">
      <w:pPr>
        <w:pStyle w:val="PargrafodaLista1"/>
        <w:ind w:left="-349" w:right="283"/>
        <w:jc w:val="both"/>
        <w:rPr>
          <w:rFonts w:cs="Arial"/>
          <w:b/>
          <w:sz w:val="20"/>
        </w:rPr>
      </w:pPr>
    </w:p>
    <w:p w:rsidR="00471670" w:rsidRPr="00471670" w:rsidRDefault="00471670" w:rsidP="00AF2382">
      <w:pPr>
        <w:pStyle w:val="PargrafodaLista1"/>
        <w:ind w:left="-349" w:right="283"/>
        <w:jc w:val="both"/>
        <w:rPr>
          <w:rFonts w:cs="Arial"/>
          <w:sz w:val="20"/>
        </w:rPr>
      </w:pP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E1" w:rsidRDefault="007629E1">
      <w:r>
        <w:separator/>
      </w:r>
    </w:p>
  </w:endnote>
  <w:endnote w:type="continuationSeparator" w:id="0">
    <w:p w:rsidR="007629E1" w:rsidRDefault="0076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1" w:rsidRDefault="007629E1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29E1" w:rsidRDefault="007629E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1" w:rsidRDefault="007629E1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251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629E1" w:rsidRDefault="007629E1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7629E1" w:rsidRDefault="007629E1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7629E1" w:rsidRDefault="007629E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E1" w:rsidRDefault="007629E1">
      <w:r>
        <w:separator/>
      </w:r>
    </w:p>
  </w:footnote>
  <w:footnote w:type="continuationSeparator" w:id="0">
    <w:p w:rsidR="007629E1" w:rsidRDefault="0076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1" w:rsidRDefault="007629E1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7629E1" w:rsidRDefault="007629E1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21612694" r:id="rId2"/>
      </w:object>
    </w:r>
  </w:p>
  <w:p w:rsidR="007629E1" w:rsidRPr="00AA608D" w:rsidRDefault="007629E1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7629E1" w:rsidRPr="00AA608D" w:rsidRDefault="007629E1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7629E1" w:rsidRPr="00AA608D" w:rsidRDefault="007629E1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16251C">
      <w:rPr>
        <w:rFonts w:ascii="Bookman Old Style" w:hAnsi="Bookman Old Style"/>
        <w:i w:val="0"/>
        <w:color w:val="000000"/>
        <w:sz w:val="20"/>
      </w:rPr>
      <w:t>EXTRAORDINÁRIA DO DIA 08/04</w:t>
    </w:r>
    <w:r>
      <w:rPr>
        <w:rFonts w:ascii="Bookman Old Style" w:hAnsi="Bookman Old Style"/>
        <w:i w:val="0"/>
        <w:color w:val="000000"/>
        <w:sz w:val="20"/>
      </w:rPr>
      <w:t>/2016 (</w:t>
    </w:r>
    <w:r w:rsidR="00DD23FA">
      <w:rPr>
        <w:rFonts w:ascii="Bookman Old Style" w:hAnsi="Bookman Old Style"/>
        <w:i w:val="0"/>
        <w:color w:val="000000"/>
        <w:sz w:val="20"/>
      </w:rPr>
      <w:t>sexta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7629E1" w:rsidRDefault="007629E1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3EE53F" wp14:editId="37ED8FF5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2FB87D67" wp14:editId="53AF9243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F566BC2"/>
    <w:multiLevelType w:val="hybridMultilevel"/>
    <w:tmpl w:val="7F461858"/>
    <w:lvl w:ilvl="0" w:tplc="2F867F34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7494499"/>
    <w:multiLevelType w:val="hybridMultilevel"/>
    <w:tmpl w:val="253A9226"/>
    <w:lvl w:ilvl="0" w:tplc="F29AB16C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8CF6A11"/>
    <w:multiLevelType w:val="hybridMultilevel"/>
    <w:tmpl w:val="7A024482"/>
    <w:lvl w:ilvl="0" w:tplc="B0FE911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8ED72F7"/>
    <w:multiLevelType w:val="hybridMultilevel"/>
    <w:tmpl w:val="873C9F22"/>
    <w:lvl w:ilvl="0" w:tplc="4966543E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8CF352F"/>
    <w:multiLevelType w:val="hybridMultilevel"/>
    <w:tmpl w:val="62860E86"/>
    <w:lvl w:ilvl="0" w:tplc="ACFE16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F184D84"/>
    <w:multiLevelType w:val="hybridMultilevel"/>
    <w:tmpl w:val="4F282752"/>
    <w:lvl w:ilvl="0" w:tplc="012EA672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7DA91869"/>
    <w:multiLevelType w:val="hybridMultilevel"/>
    <w:tmpl w:val="D70EAD0A"/>
    <w:lvl w:ilvl="0" w:tplc="1B9477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26"/>
  </w:num>
  <w:num w:numId="5">
    <w:abstractNumId w:val="31"/>
  </w:num>
  <w:num w:numId="6">
    <w:abstractNumId w:val="32"/>
  </w:num>
  <w:num w:numId="7">
    <w:abstractNumId w:val="14"/>
  </w:num>
  <w:num w:numId="8">
    <w:abstractNumId w:val="30"/>
  </w:num>
  <w:num w:numId="9">
    <w:abstractNumId w:val="13"/>
  </w:num>
  <w:num w:numId="10">
    <w:abstractNumId w:val="1"/>
  </w:num>
  <w:num w:numId="11">
    <w:abstractNumId w:val="22"/>
  </w:num>
  <w:num w:numId="12">
    <w:abstractNumId w:val="8"/>
  </w:num>
  <w:num w:numId="13">
    <w:abstractNumId w:val="11"/>
  </w:num>
  <w:num w:numId="14">
    <w:abstractNumId w:val="21"/>
  </w:num>
  <w:num w:numId="15">
    <w:abstractNumId w:val="2"/>
  </w:num>
  <w:num w:numId="16">
    <w:abstractNumId w:val="24"/>
  </w:num>
  <w:num w:numId="17">
    <w:abstractNumId w:val="28"/>
  </w:num>
  <w:num w:numId="18">
    <w:abstractNumId w:val="17"/>
  </w:num>
  <w:num w:numId="19">
    <w:abstractNumId w:val="25"/>
  </w:num>
  <w:num w:numId="20">
    <w:abstractNumId w:val="29"/>
  </w:num>
  <w:num w:numId="21">
    <w:abstractNumId w:val="5"/>
  </w:num>
  <w:num w:numId="22">
    <w:abstractNumId w:val="6"/>
  </w:num>
  <w:num w:numId="23">
    <w:abstractNumId w:val="3"/>
  </w:num>
  <w:num w:numId="24">
    <w:abstractNumId w:val="20"/>
  </w:num>
  <w:num w:numId="25">
    <w:abstractNumId w:val="0"/>
  </w:num>
  <w:num w:numId="26">
    <w:abstractNumId w:val="16"/>
  </w:num>
  <w:num w:numId="27">
    <w:abstractNumId w:val="7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0"/>
  </w:num>
  <w:num w:numId="32">
    <w:abstractNumId w:val="18"/>
  </w:num>
  <w:num w:numId="33">
    <w:abstractNumId w:val="27"/>
  </w:num>
  <w:num w:numId="34">
    <w:abstractNumId w:val="4"/>
  </w:num>
  <w:num w:numId="35">
    <w:abstractNumId w:val="33"/>
  </w:num>
  <w:num w:numId="36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51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35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1A9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1D54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241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CB6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68D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A48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08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B80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17EA4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AC7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2B9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3FA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915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663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CA8D-20E7-4BE1-BB35-46BA374B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63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3</cp:revision>
  <cp:lastPrinted>2016-03-11T15:10:00Z</cp:lastPrinted>
  <dcterms:created xsi:type="dcterms:W3CDTF">2016-04-08T12:24:00Z</dcterms:created>
  <dcterms:modified xsi:type="dcterms:W3CDTF">2016-04-08T12:25:00Z</dcterms:modified>
</cp:coreProperties>
</file>