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</w:t>
      </w:r>
      <w:r w:rsidR="00EB669E">
        <w:rPr>
          <w:rFonts w:cs="Arial"/>
          <w:b/>
          <w:sz w:val="20"/>
        </w:rPr>
        <w:t xml:space="preserve"> SESS</w:t>
      </w:r>
      <w:r w:rsidR="00E501FE">
        <w:rPr>
          <w:rFonts w:cs="Arial"/>
          <w:b/>
          <w:sz w:val="20"/>
        </w:rPr>
        <w:t>ÃO</w:t>
      </w:r>
      <w:r w:rsidRPr="000236F4">
        <w:rPr>
          <w:rFonts w:cs="Arial"/>
          <w:b/>
          <w:sz w:val="20"/>
        </w:rPr>
        <w:t xml:space="preserve"> PLENÁRIA </w:t>
      </w:r>
      <w:r w:rsidRPr="00B831ED">
        <w:rPr>
          <w:rFonts w:cs="Arial"/>
          <w:b/>
          <w:sz w:val="20"/>
        </w:rPr>
        <w:t>DO</w:t>
      </w:r>
      <w:r w:rsidR="00E95A94" w:rsidRPr="00B831ED">
        <w:rPr>
          <w:rFonts w:cs="Arial"/>
          <w:b/>
          <w:sz w:val="20"/>
        </w:rPr>
        <w:t xml:space="preserve"> DIA</w:t>
      </w:r>
      <w:r w:rsidR="00A96923" w:rsidRPr="00B831ED">
        <w:rPr>
          <w:rFonts w:cs="Arial"/>
          <w:b/>
          <w:sz w:val="20"/>
        </w:rPr>
        <w:t xml:space="preserve"> </w:t>
      </w:r>
      <w:r w:rsidR="008B3177">
        <w:rPr>
          <w:rFonts w:cs="Arial"/>
          <w:b/>
          <w:sz w:val="20"/>
        </w:rPr>
        <w:t>SETE</w:t>
      </w:r>
      <w:r w:rsidR="00B323CD">
        <w:rPr>
          <w:rFonts w:cs="Arial"/>
          <w:b/>
          <w:sz w:val="20"/>
        </w:rPr>
        <w:t xml:space="preserve"> </w:t>
      </w:r>
      <w:bookmarkStart w:id="0" w:name="_GoBack"/>
      <w:bookmarkEnd w:id="0"/>
      <w:r w:rsidR="00A96923" w:rsidRPr="00B831ED">
        <w:rPr>
          <w:rFonts w:cs="Arial"/>
          <w:b/>
          <w:sz w:val="20"/>
        </w:rPr>
        <w:t>DE ABRIL</w:t>
      </w:r>
      <w:r w:rsidRPr="00B831ED">
        <w:rPr>
          <w:rFonts w:cs="Arial"/>
          <w:b/>
          <w:sz w:val="20"/>
        </w:rPr>
        <w:t xml:space="preserve"> DE </w:t>
      </w:r>
      <w:r>
        <w:rPr>
          <w:rFonts w:cs="Arial"/>
          <w:b/>
          <w:sz w:val="20"/>
        </w:rPr>
        <w:t>2016</w:t>
      </w:r>
      <w:r w:rsidRPr="000236F4">
        <w:rPr>
          <w:rFonts w:cs="Arial"/>
          <w:b/>
          <w:sz w:val="20"/>
        </w:rPr>
        <w:t>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B0388B" w:rsidRPr="00B512BF" w:rsidRDefault="00BC447C" w:rsidP="00B0388B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Ofício nº 663/2016, de Rosane Marques Crespo Costa, presidente do Conselho Estadual de Minas Gerais,  informando que assumiu a presidência do referido Conselho em janeiro do corrente ano. </w:t>
      </w:r>
      <w:r w:rsidR="00EA460F">
        <w:rPr>
          <w:rFonts w:cs="Arial"/>
          <w:sz w:val="20"/>
        </w:rPr>
        <w:t>Protocolado no CEE/PI em 15</w:t>
      </w:r>
      <w:r w:rsidR="00B0388B">
        <w:rPr>
          <w:rFonts w:cs="Arial"/>
          <w:sz w:val="20"/>
        </w:rPr>
        <w:t>.04.2016.</w:t>
      </w:r>
    </w:p>
    <w:p w:rsidR="00B512BF" w:rsidRPr="00B512BF" w:rsidRDefault="00B512BF" w:rsidP="00B512BF">
      <w:pPr>
        <w:pStyle w:val="PargrafodaLista"/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Processos nº</w:t>
      </w:r>
      <w:r w:rsidRPr="00BC447C">
        <w:rPr>
          <w:rFonts w:cs="Arial"/>
          <w:sz w:val="20"/>
          <w:vertAlign w:val="superscript"/>
        </w:rPr>
        <w:t>s</w:t>
      </w:r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062/16 e 062-A/16 do CETEC- Centro de Tecnologias Educacionais e Consultorias, rede privada, Monsenhor Gil (PI) – autorização para o Curso Técnico em Enfermagem e Curso Técnico em Administração, respectivamente.</w:t>
      </w:r>
    </w:p>
    <w:p w:rsidR="00347243" w:rsidRPr="0058017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B9577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7E1E2C">
        <w:rPr>
          <w:rFonts w:cs="Arial"/>
          <w:b/>
          <w:bCs/>
          <w:color w:val="000000"/>
          <w:sz w:val="20"/>
        </w:rPr>
        <w:t>1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0475C3" w:rsidRPr="000475C3" w:rsidRDefault="000475C3" w:rsidP="000475C3">
      <w:pPr>
        <w:pStyle w:val="PargrafodaLista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 nº 048/16 [inspeção] da Escola Babylândia, rede privada, Cocal (PI) – renovação de autorização para a educação infantil e ensino fundamental completo regular;</w:t>
      </w:r>
    </w:p>
    <w:p w:rsidR="00E1477D" w:rsidRDefault="00E1477D" w:rsidP="00E1477D">
      <w:pPr>
        <w:ind w:left="-709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EA460F">
        <w:rPr>
          <w:rFonts w:cs="Arial"/>
          <w:b/>
          <w:sz w:val="20"/>
        </w:rPr>
        <w:t>o/Renovação de funcionamento (03</w:t>
      </w:r>
      <w:r w:rsidRPr="00E1477D">
        <w:rPr>
          <w:rFonts w:cs="Arial"/>
          <w:b/>
          <w:sz w:val="20"/>
        </w:rPr>
        <w:t>):</w:t>
      </w:r>
    </w:p>
    <w:p w:rsidR="007E1E2C" w:rsidRDefault="007E1E2C" w:rsidP="007E1E2C">
      <w:pPr>
        <w:pStyle w:val="PargrafodaLista"/>
        <w:numPr>
          <w:ilvl w:val="0"/>
          <w:numId w:val="22"/>
        </w:numPr>
        <w:rPr>
          <w:rFonts w:cs="Arial"/>
          <w:sz w:val="20"/>
        </w:rPr>
      </w:pPr>
      <w:r>
        <w:rPr>
          <w:rFonts w:cs="Arial"/>
          <w:sz w:val="20"/>
        </w:rPr>
        <w:t>Conselheiro Fonseca Neto: Processos nº</w:t>
      </w:r>
      <w:r w:rsidRPr="007E1E2C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 087/16 e 088/16da Prefeitura Municipal de Prata do Piauí, rede municipal – renovação </w:t>
      </w:r>
      <w:r w:rsidR="00BC447C">
        <w:rPr>
          <w:rFonts w:cs="Arial"/>
          <w:sz w:val="20"/>
        </w:rPr>
        <w:t xml:space="preserve">de autorização </w:t>
      </w:r>
      <w:r>
        <w:rPr>
          <w:rFonts w:cs="Arial"/>
          <w:sz w:val="20"/>
        </w:rPr>
        <w:t>para o ensino fundamental completo EJA, alteração nos documentos escolares e convalidação de estudos;</w:t>
      </w:r>
    </w:p>
    <w:p w:rsidR="00BC447C" w:rsidRDefault="00BC447C" w:rsidP="00BC447C">
      <w:pPr>
        <w:pStyle w:val="PargrafodaLista"/>
        <w:numPr>
          <w:ilvl w:val="0"/>
          <w:numId w:val="22"/>
        </w:numPr>
        <w:rPr>
          <w:rFonts w:cs="Arial"/>
          <w:sz w:val="20"/>
        </w:rPr>
      </w:pPr>
      <w:r w:rsidRPr="00BC447C">
        <w:rPr>
          <w:rFonts w:cs="Arial"/>
          <w:sz w:val="20"/>
        </w:rPr>
        <w:t xml:space="preserve">Conselheiro </w:t>
      </w:r>
      <w:r>
        <w:rPr>
          <w:rFonts w:cs="Arial"/>
          <w:sz w:val="20"/>
        </w:rPr>
        <w:t>Acácio Véras</w:t>
      </w:r>
      <w:r w:rsidRPr="00BC447C">
        <w:rPr>
          <w:rFonts w:cs="Arial"/>
          <w:sz w:val="20"/>
        </w:rPr>
        <w:t>: Processos nº</w:t>
      </w:r>
      <w:r w:rsidRPr="00BC447C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 090/16 e 091</w:t>
      </w:r>
      <w:r w:rsidRPr="00BC447C">
        <w:rPr>
          <w:rFonts w:cs="Arial"/>
          <w:sz w:val="20"/>
        </w:rPr>
        <w:t>/16da Prefeitura Municipal de Pa</w:t>
      </w:r>
      <w:r>
        <w:rPr>
          <w:rFonts w:cs="Arial"/>
          <w:sz w:val="20"/>
        </w:rPr>
        <w:t xml:space="preserve">jeú </w:t>
      </w:r>
      <w:r w:rsidRPr="00BC447C">
        <w:rPr>
          <w:rFonts w:cs="Arial"/>
          <w:sz w:val="20"/>
        </w:rPr>
        <w:t xml:space="preserve">do Piauí, rede municipal – renovação </w:t>
      </w:r>
      <w:r>
        <w:rPr>
          <w:rFonts w:cs="Arial"/>
          <w:sz w:val="20"/>
        </w:rPr>
        <w:t xml:space="preserve">de autorização para </w:t>
      </w:r>
      <w:r w:rsidRPr="00BC447C">
        <w:rPr>
          <w:rFonts w:cs="Arial"/>
          <w:sz w:val="20"/>
        </w:rPr>
        <w:t xml:space="preserve">o </w:t>
      </w:r>
      <w:r>
        <w:rPr>
          <w:rFonts w:cs="Arial"/>
          <w:sz w:val="20"/>
        </w:rPr>
        <w:t xml:space="preserve">ensino fundamental completo EJA </w:t>
      </w:r>
      <w:r w:rsidRPr="00BC447C">
        <w:rPr>
          <w:rFonts w:cs="Arial"/>
          <w:sz w:val="20"/>
        </w:rPr>
        <w:t>e convalidação de estudos;</w:t>
      </w:r>
    </w:p>
    <w:p w:rsidR="00B512BF" w:rsidRPr="00BC447C" w:rsidRDefault="00B512BF" w:rsidP="00BC447C">
      <w:pPr>
        <w:pStyle w:val="PargrafodaLista"/>
        <w:numPr>
          <w:ilvl w:val="0"/>
          <w:numId w:val="22"/>
        </w:numPr>
        <w:rPr>
          <w:rFonts w:cs="Arial"/>
          <w:sz w:val="20"/>
        </w:rPr>
      </w:pPr>
      <w:r>
        <w:rPr>
          <w:rFonts w:cs="Arial"/>
          <w:sz w:val="20"/>
        </w:rPr>
        <w:t>Conselheira Gildete Milu: Processo nº 094/16 da Prefeitura de Averlino Lopes, rede municipal, convalidação de estudos.</w:t>
      </w:r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  <w:r w:rsidR="00B512BF">
        <w:rPr>
          <w:rFonts w:cs="Arial"/>
          <w:b/>
          <w:sz w:val="20"/>
        </w:rPr>
        <w:t xml:space="preserve"> </w:t>
      </w:r>
    </w:p>
    <w:p w:rsidR="00D7282E" w:rsidRDefault="00D7282E" w:rsidP="003F001A">
      <w:pPr>
        <w:ind w:left="-709" w:right="283"/>
        <w:jc w:val="both"/>
        <w:rPr>
          <w:rFonts w:cs="Arial"/>
          <w:b/>
          <w:sz w:val="20"/>
        </w:rPr>
      </w:pPr>
    </w:p>
    <w:p w:rsidR="00D7282E" w:rsidRPr="00D7282E" w:rsidRDefault="005A49B2" w:rsidP="00D7282E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Apresentação </w:t>
      </w:r>
      <w:r w:rsidR="00D7282E">
        <w:rPr>
          <w:rFonts w:cs="Arial"/>
          <w:b/>
          <w:sz w:val="20"/>
        </w:rPr>
        <w:t>da Resoluç</w:t>
      </w:r>
      <w:r>
        <w:rPr>
          <w:rFonts w:cs="Arial"/>
          <w:b/>
          <w:sz w:val="20"/>
        </w:rPr>
        <w:t xml:space="preserve">ão </w:t>
      </w:r>
      <w:r w:rsidR="00D7282E">
        <w:rPr>
          <w:rFonts w:cs="Arial"/>
          <w:b/>
          <w:sz w:val="20"/>
        </w:rPr>
        <w:t>d</w:t>
      </w:r>
      <w:r>
        <w:rPr>
          <w:rFonts w:cs="Arial"/>
          <w:b/>
          <w:sz w:val="20"/>
        </w:rPr>
        <w:t>o</w:t>
      </w:r>
      <w:r w:rsidR="00D7282E">
        <w:rPr>
          <w:rFonts w:cs="Arial"/>
          <w:b/>
          <w:sz w:val="20"/>
        </w:rPr>
        <w:t xml:space="preserve"> Ensino Religioso. </w:t>
      </w:r>
    </w:p>
    <w:p w:rsidR="00D7282E" w:rsidRPr="002B384C" w:rsidRDefault="00D7282E" w:rsidP="003F001A">
      <w:pPr>
        <w:ind w:left="-709" w:right="283"/>
        <w:jc w:val="both"/>
        <w:rPr>
          <w:rFonts w:cs="Arial"/>
          <w:bCs/>
          <w:sz w:val="20"/>
        </w:rPr>
      </w:pP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2E" w:rsidRDefault="00D7282E">
      <w:r>
        <w:separator/>
      </w:r>
    </w:p>
  </w:endnote>
  <w:endnote w:type="continuationSeparator" w:id="0">
    <w:p w:rsidR="00D7282E" w:rsidRDefault="00D7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2E" w:rsidRDefault="00D7282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282E" w:rsidRDefault="00D728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2E" w:rsidRDefault="00D7282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23C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282E" w:rsidRDefault="00D7282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D7282E" w:rsidRDefault="00D7282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D7282E" w:rsidRDefault="00D7282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2E" w:rsidRDefault="00D7282E">
      <w:r>
        <w:separator/>
      </w:r>
    </w:p>
  </w:footnote>
  <w:footnote w:type="continuationSeparator" w:id="0">
    <w:p w:rsidR="00D7282E" w:rsidRDefault="00D7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2E" w:rsidRDefault="00D7282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D7282E" w:rsidRDefault="00D7282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2656327" r:id="rId2"/>
      </w:object>
    </w:r>
  </w:p>
  <w:p w:rsidR="00D7282E" w:rsidRPr="00AA608D" w:rsidRDefault="00D7282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D7282E" w:rsidRPr="00AA608D" w:rsidRDefault="00D7282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D7282E" w:rsidRPr="00AA608D" w:rsidRDefault="00D7282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15/04/2016 (sexta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D7282E" w:rsidRDefault="00D7282E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26006E" wp14:editId="05EB39EE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2C1A1B41" wp14:editId="00946482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75F"/>
    <w:multiLevelType w:val="hybridMultilevel"/>
    <w:tmpl w:val="5AAE3C1A"/>
    <w:lvl w:ilvl="0" w:tplc="8DDA58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20C032D"/>
    <w:multiLevelType w:val="hybridMultilevel"/>
    <w:tmpl w:val="57527B62"/>
    <w:lvl w:ilvl="0" w:tplc="749E513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64161"/>
    <w:multiLevelType w:val="hybridMultilevel"/>
    <w:tmpl w:val="285CC80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9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7"/>
  </w:num>
  <w:num w:numId="16">
    <w:abstractNumId w:val="2"/>
  </w:num>
  <w:num w:numId="17">
    <w:abstractNumId w:val="17"/>
  </w:num>
  <w:num w:numId="18">
    <w:abstractNumId w:val="10"/>
  </w:num>
  <w:num w:numId="19">
    <w:abstractNumId w:val="9"/>
  </w:num>
  <w:num w:numId="20">
    <w:abstractNumId w:val="18"/>
  </w:num>
  <w:num w:numId="21">
    <w:abstractNumId w:val="0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5C3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466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9B2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1E2C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177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3747B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3CD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2BF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1ED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47C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1FFF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82E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60F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8118-8373-43FF-B072-F78A8C9F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1501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12</cp:revision>
  <cp:lastPrinted>2016-04-07T13:19:00Z</cp:lastPrinted>
  <dcterms:created xsi:type="dcterms:W3CDTF">2016-04-14T14:27:00Z</dcterms:created>
  <dcterms:modified xsi:type="dcterms:W3CDTF">2016-04-20T14:19:00Z</dcterms:modified>
</cp:coreProperties>
</file>