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47" w:rsidRPr="00204647" w:rsidRDefault="00204647" w:rsidP="00204647">
      <w:pPr>
        <w:pStyle w:val="PargrafodaLista1"/>
        <w:ind w:left="-349" w:right="283"/>
        <w:jc w:val="both"/>
        <w:rPr>
          <w:rFonts w:cs="Arial"/>
          <w:b/>
          <w:bCs/>
          <w:color w:val="000000"/>
          <w:sz w:val="20"/>
        </w:rPr>
      </w:pPr>
      <w:bookmarkStart w:id="0" w:name="_GoBack"/>
      <w:bookmarkEnd w:id="0"/>
    </w:p>
    <w:p w:rsidR="00204647" w:rsidRPr="00204647" w:rsidRDefault="00204647" w:rsidP="00204647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204647">
        <w:rPr>
          <w:b/>
          <w:color w:val="000000"/>
          <w:sz w:val="20"/>
        </w:rPr>
        <w:t xml:space="preserve">REVISÃO </w:t>
      </w:r>
      <w:r w:rsidRPr="00204647">
        <w:rPr>
          <w:rFonts w:cs="Arial"/>
          <w:b/>
          <w:sz w:val="20"/>
        </w:rPr>
        <w:t>E ATUALIZAÇÃO DA LEI ESTADUAL Nº 5.101/1999.</w:t>
      </w:r>
    </w:p>
    <w:sectPr w:rsidR="00204647" w:rsidRPr="00204647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04" w:rsidRDefault="00B63504">
      <w:r>
        <w:separator/>
      </w:r>
    </w:p>
  </w:endnote>
  <w:endnote w:type="continuationSeparator" w:id="0">
    <w:p w:rsidR="00B63504" w:rsidRDefault="00B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04" w:rsidRDefault="00B6350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3504" w:rsidRDefault="00B6350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04" w:rsidRDefault="00B6350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4D2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504" w:rsidRDefault="00B6350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B63504" w:rsidRDefault="00B6350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B63504" w:rsidRDefault="00B6350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04" w:rsidRDefault="00B63504">
      <w:r>
        <w:separator/>
      </w:r>
    </w:p>
  </w:footnote>
  <w:footnote w:type="continuationSeparator" w:id="0">
    <w:p w:rsidR="00B63504" w:rsidRDefault="00B63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04" w:rsidRDefault="00B6350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B63504" w:rsidRDefault="00B6350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4560887" r:id="rId2"/>
      </w:object>
    </w:r>
  </w:p>
  <w:p w:rsidR="00B63504" w:rsidRPr="00AA608D" w:rsidRDefault="00B63504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B63504" w:rsidRPr="00AA608D" w:rsidRDefault="00B63504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B63504" w:rsidRPr="00AA608D" w:rsidRDefault="00B63504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204647">
      <w:rPr>
        <w:rFonts w:ascii="Bookman Old Style" w:hAnsi="Bookman Old Style"/>
        <w:i w:val="0"/>
        <w:color w:val="000000"/>
        <w:sz w:val="20"/>
      </w:rPr>
      <w:t>EXTRAORDI</w:t>
    </w:r>
    <w:r w:rsidR="00BE579C">
      <w:rPr>
        <w:rFonts w:ascii="Bookman Old Style" w:hAnsi="Bookman Old Style"/>
        <w:i w:val="0"/>
        <w:color w:val="000000"/>
        <w:sz w:val="20"/>
      </w:rPr>
      <w:t>NÁRIA DO DIA 13/05</w:t>
    </w:r>
    <w:r w:rsidR="00B71F78">
      <w:rPr>
        <w:rFonts w:ascii="Bookman Old Style" w:hAnsi="Bookman Old Style"/>
        <w:i w:val="0"/>
        <w:color w:val="000000"/>
        <w:sz w:val="20"/>
      </w:rPr>
      <w:t xml:space="preserve">/2016 </w:t>
    </w:r>
    <w:r w:rsidR="00A94D22">
      <w:rPr>
        <w:rFonts w:ascii="Bookman Old Style" w:hAnsi="Bookman Old Style"/>
        <w:i w:val="0"/>
        <w:color w:val="000000"/>
        <w:sz w:val="20"/>
      </w:rPr>
      <w:t>(sexta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B63504" w:rsidRDefault="009D7CF6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0E545D" wp14:editId="2FC7593D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0DB750C1" wp14:editId="4CA1BC8D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3C64161"/>
    <w:multiLevelType w:val="hybridMultilevel"/>
    <w:tmpl w:val="0D8E5A9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90C1B7D"/>
    <w:multiLevelType w:val="hybridMultilevel"/>
    <w:tmpl w:val="59384970"/>
    <w:lvl w:ilvl="0" w:tplc="29364A06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D0431E9"/>
    <w:multiLevelType w:val="hybridMultilevel"/>
    <w:tmpl w:val="AC107C5E"/>
    <w:lvl w:ilvl="0" w:tplc="71C627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4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13"/>
  </w:num>
  <w:num w:numId="12">
    <w:abstractNumId w:val="10"/>
  </w:num>
  <w:num w:numId="13">
    <w:abstractNumId w:val="15"/>
  </w:num>
  <w:num w:numId="14">
    <w:abstractNumId w:val="16"/>
  </w:num>
  <w:num w:numId="15">
    <w:abstractNumId w:val="5"/>
  </w:num>
  <w:num w:numId="16">
    <w:abstractNumId w:val="7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647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809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CF6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4D22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1F78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79C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798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0B4D-8222-42F9-A94F-ECFCB3B0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53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3</cp:revision>
  <cp:lastPrinted>2016-04-25T15:58:00Z</cp:lastPrinted>
  <dcterms:created xsi:type="dcterms:W3CDTF">2016-05-12T15:19:00Z</dcterms:created>
  <dcterms:modified xsi:type="dcterms:W3CDTF">2016-05-12T15:21:00Z</dcterms:modified>
</cp:coreProperties>
</file>