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27EAF" w:rsidRPr="008C542D" w:rsidRDefault="00027EAF" w:rsidP="00000ABA">
      <w:pPr>
        <w:pStyle w:val="PargrafodaLista1"/>
        <w:numPr>
          <w:ilvl w:val="0"/>
          <w:numId w:val="15"/>
        </w:numPr>
        <w:jc w:val="both"/>
        <w:rPr>
          <w:rFonts w:cs="Arial"/>
          <w:b/>
          <w:sz w:val="20"/>
        </w:rPr>
      </w:pPr>
      <w:r w:rsidRPr="008C542D">
        <w:rPr>
          <w:rFonts w:cs="Arial"/>
          <w:b/>
          <w:sz w:val="20"/>
        </w:rPr>
        <w:t>- LEITURA, ANÁLISE E VOTAÇÃO DA</w:t>
      </w:r>
      <w:r w:rsidR="008C542D" w:rsidRPr="008C542D">
        <w:rPr>
          <w:rFonts w:cs="Arial"/>
          <w:b/>
          <w:sz w:val="20"/>
        </w:rPr>
        <w:t>S</w:t>
      </w:r>
      <w:r w:rsidRPr="008C542D">
        <w:rPr>
          <w:rFonts w:cs="Arial"/>
          <w:b/>
          <w:sz w:val="20"/>
        </w:rPr>
        <w:t xml:space="preserve"> ATA</w:t>
      </w:r>
      <w:r w:rsidR="008C542D" w:rsidRPr="008C542D">
        <w:rPr>
          <w:rFonts w:cs="Arial"/>
          <w:b/>
          <w:sz w:val="20"/>
        </w:rPr>
        <w:t>S</w:t>
      </w:r>
      <w:r w:rsidRPr="008C542D">
        <w:rPr>
          <w:rFonts w:cs="Arial"/>
          <w:b/>
          <w:sz w:val="20"/>
        </w:rPr>
        <w:t xml:space="preserve"> DA</w:t>
      </w:r>
      <w:r w:rsidR="008C542D" w:rsidRPr="008C542D">
        <w:rPr>
          <w:rFonts w:cs="Arial"/>
          <w:b/>
          <w:sz w:val="20"/>
        </w:rPr>
        <w:t>S</w:t>
      </w:r>
      <w:r w:rsidR="00FA1554" w:rsidRPr="008C542D">
        <w:rPr>
          <w:rFonts w:cs="Arial"/>
          <w:b/>
          <w:sz w:val="20"/>
        </w:rPr>
        <w:t xml:space="preserve"> SESS</w:t>
      </w:r>
      <w:r w:rsidR="008C542D" w:rsidRPr="008C542D">
        <w:rPr>
          <w:rFonts w:cs="Arial"/>
          <w:b/>
          <w:sz w:val="20"/>
        </w:rPr>
        <w:t xml:space="preserve">ÕES </w:t>
      </w:r>
      <w:r w:rsidRPr="008C542D">
        <w:rPr>
          <w:rFonts w:cs="Arial"/>
          <w:b/>
          <w:sz w:val="20"/>
        </w:rPr>
        <w:t>PLENÁRIA</w:t>
      </w:r>
      <w:r w:rsidR="008C542D" w:rsidRPr="008C542D">
        <w:rPr>
          <w:rFonts w:cs="Arial"/>
          <w:b/>
          <w:sz w:val="20"/>
        </w:rPr>
        <w:t>S</w:t>
      </w:r>
      <w:r w:rsidRPr="008C542D">
        <w:rPr>
          <w:rFonts w:cs="Arial"/>
          <w:b/>
          <w:sz w:val="20"/>
        </w:rPr>
        <w:t xml:space="preserve"> DO</w:t>
      </w:r>
      <w:r w:rsidR="008C542D" w:rsidRPr="008C542D">
        <w:rPr>
          <w:rFonts w:cs="Arial"/>
          <w:b/>
          <w:sz w:val="20"/>
        </w:rPr>
        <w:t>S</w:t>
      </w:r>
      <w:r w:rsidRPr="008C542D">
        <w:rPr>
          <w:rFonts w:cs="Arial"/>
          <w:b/>
          <w:sz w:val="20"/>
        </w:rPr>
        <w:t xml:space="preserve"> DIA</w:t>
      </w:r>
      <w:r w:rsidR="008C542D" w:rsidRPr="008C542D">
        <w:rPr>
          <w:rFonts w:cs="Arial"/>
          <w:b/>
          <w:sz w:val="20"/>
        </w:rPr>
        <w:t>S</w:t>
      </w:r>
      <w:r w:rsidR="002C20B6" w:rsidRPr="008C542D">
        <w:rPr>
          <w:rFonts w:cs="Arial"/>
          <w:b/>
          <w:sz w:val="20"/>
        </w:rPr>
        <w:t xml:space="preserve"> </w:t>
      </w:r>
      <w:r w:rsidR="008C542D" w:rsidRPr="008C542D">
        <w:rPr>
          <w:rFonts w:cs="Arial"/>
          <w:b/>
          <w:sz w:val="20"/>
        </w:rPr>
        <w:t>DEZESSETE DE MARÇO E SETE DE ABRIL</w:t>
      </w:r>
      <w:r w:rsidRPr="008C542D">
        <w:rPr>
          <w:rFonts w:cs="Arial"/>
          <w:b/>
          <w:sz w:val="20"/>
        </w:rPr>
        <w:t xml:space="preserve"> 2017.</w:t>
      </w:r>
    </w:p>
    <w:p w:rsidR="00661CF6" w:rsidRPr="008C542D" w:rsidRDefault="00661CF6" w:rsidP="00661CF6">
      <w:pPr>
        <w:pStyle w:val="PargrafodaLista1"/>
        <w:jc w:val="both"/>
        <w:rPr>
          <w:rFonts w:cs="Arial"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5E105D" w:rsidRDefault="005E105D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005/2017, de Maria </w:t>
      </w:r>
      <w:proofErr w:type="spellStart"/>
      <w:r>
        <w:rPr>
          <w:rFonts w:cs="Arial"/>
          <w:sz w:val="20"/>
        </w:rPr>
        <w:t>Ozeni</w:t>
      </w:r>
      <w:proofErr w:type="spellEnd"/>
      <w:r>
        <w:rPr>
          <w:rFonts w:cs="Arial"/>
          <w:sz w:val="20"/>
        </w:rPr>
        <w:t xml:space="preserve"> da Silva Moura, requerendo prorrogação de prazo para </w:t>
      </w:r>
      <w:r w:rsidR="00621F16">
        <w:rPr>
          <w:rFonts w:cs="Arial"/>
          <w:sz w:val="20"/>
        </w:rPr>
        <w:t>cumprimento de diligência.</w:t>
      </w:r>
      <w:r w:rsidR="00DF4964" w:rsidRPr="00DF4964">
        <w:rPr>
          <w:rFonts w:cs="Arial"/>
          <w:sz w:val="20"/>
        </w:rPr>
        <w:t xml:space="preserve"> </w:t>
      </w:r>
      <w:r w:rsidR="00DF4964" w:rsidRPr="0018166E">
        <w:rPr>
          <w:rFonts w:cs="Arial"/>
          <w:sz w:val="20"/>
        </w:rPr>
        <w:t xml:space="preserve">Protocolado no CEE/PI em </w:t>
      </w:r>
      <w:r w:rsidR="00DF4964">
        <w:rPr>
          <w:rFonts w:cs="Arial"/>
          <w:sz w:val="20"/>
        </w:rPr>
        <w:t>08-05</w:t>
      </w:r>
      <w:r w:rsidR="00DF4964" w:rsidRPr="0018166E">
        <w:rPr>
          <w:rFonts w:cs="Arial"/>
          <w:sz w:val="20"/>
        </w:rPr>
        <w:t>-17.</w:t>
      </w:r>
      <w:r w:rsidR="00621F16">
        <w:rPr>
          <w:rFonts w:cs="Arial"/>
          <w:sz w:val="20"/>
        </w:rPr>
        <w:t xml:space="preserve"> (cons. Adriana)</w:t>
      </w:r>
    </w:p>
    <w:p w:rsidR="00621F16" w:rsidRDefault="00621F16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</w:t>
      </w:r>
      <w:r w:rsidR="00CA4D42">
        <w:rPr>
          <w:rFonts w:cs="Arial"/>
          <w:sz w:val="20"/>
        </w:rPr>
        <w:t xml:space="preserve">nº 001/2017, de Francisco de Assis dos </w:t>
      </w:r>
      <w:proofErr w:type="gramStart"/>
      <w:r w:rsidR="00CA4D42">
        <w:rPr>
          <w:rFonts w:cs="Arial"/>
          <w:sz w:val="20"/>
        </w:rPr>
        <w:t>Santos Barbosa</w:t>
      </w:r>
      <w:proofErr w:type="gramEnd"/>
      <w:r w:rsidR="00CA4D42">
        <w:rPr>
          <w:rFonts w:cs="Arial"/>
          <w:sz w:val="20"/>
        </w:rPr>
        <w:t>, comunicando que o relatório de responsabilidade técnica da Escola Primeiros Passos não possui valor pelos motivos que especifica.</w:t>
      </w:r>
      <w:r w:rsidR="00DF4964">
        <w:rPr>
          <w:rFonts w:cs="Arial"/>
          <w:sz w:val="20"/>
        </w:rPr>
        <w:t xml:space="preserve">  </w:t>
      </w:r>
      <w:r w:rsidR="00DF4964" w:rsidRPr="0018166E">
        <w:rPr>
          <w:rFonts w:cs="Arial"/>
          <w:sz w:val="20"/>
        </w:rPr>
        <w:t xml:space="preserve">Protocolado no CEE/PI em </w:t>
      </w:r>
      <w:r w:rsidR="00CA4D42">
        <w:rPr>
          <w:rFonts w:cs="Arial"/>
          <w:sz w:val="20"/>
        </w:rPr>
        <w:t>11</w:t>
      </w:r>
      <w:r w:rsidR="00DF4964">
        <w:rPr>
          <w:rFonts w:cs="Arial"/>
          <w:sz w:val="20"/>
        </w:rPr>
        <w:t>-05</w:t>
      </w:r>
      <w:r w:rsidR="00DF4964" w:rsidRPr="0018166E">
        <w:rPr>
          <w:rFonts w:cs="Arial"/>
          <w:sz w:val="20"/>
        </w:rPr>
        <w:t>-17.</w:t>
      </w:r>
    </w:p>
    <w:p w:rsidR="00934408" w:rsidRDefault="00934408" w:rsidP="00DF4964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Discu</w:t>
      </w:r>
      <w:r w:rsidR="00870FED">
        <w:rPr>
          <w:rFonts w:cs="Arial"/>
          <w:sz w:val="20"/>
        </w:rPr>
        <w:t>ssão sobre pendências no edital 01/2017 do Conselho Estadual de Educação do Piauí.</w:t>
      </w:r>
    </w:p>
    <w:p w:rsidR="00B944E3" w:rsidRPr="005E105D" w:rsidRDefault="00B944E3" w:rsidP="00E34173">
      <w:pPr>
        <w:pStyle w:val="PargrafodaLista1"/>
        <w:tabs>
          <w:tab w:val="left" w:pos="9781"/>
        </w:tabs>
        <w:ind w:left="0" w:right="283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762A47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8C542D">
        <w:rPr>
          <w:rFonts w:cs="Arial"/>
          <w:b/>
          <w:sz w:val="20"/>
        </w:rPr>
        <w:t>4</w:t>
      </w:r>
      <w:r w:rsidRPr="00690574">
        <w:rPr>
          <w:rFonts w:cs="Arial"/>
          <w:b/>
          <w:sz w:val="20"/>
        </w:rPr>
        <w:t>):</w:t>
      </w:r>
    </w:p>
    <w:p w:rsidR="001D3979" w:rsidRDefault="008975A6" w:rsidP="001D3979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 w:rsidRPr="006E627D">
        <w:rPr>
          <w:rFonts w:cstheme="minorHAnsi"/>
          <w:sz w:val="20"/>
        </w:rPr>
        <w:t>Co</w:t>
      </w:r>
      <w:r w:rsidR="00577A08">
        <w:rPr>
          <w:rFonts w:cstheme="minorHAnsi"/>
          <w:sz w:val="20"/>
        </w:rPr>
        <w:t>ns.</w:t>
      </w:r>
      <w:r w:rsidRPr="006E627D">
        <w:rPr>
          <w:rFonts w:cstheme="minorHAnsi"/>
          <w:sz w:val="20"/>
        </w:rPr>
        <w:t xml:space="preserve"> Viviane Faria: Processo nº </w:t>
      </w:r>
      <w:r w:rsidR="00577A08">
        <w:rPr>
          <w:rFonts w:cstheme="minorHAnsi"/>
          <w:sz w:val="20"/>
        </w:rPr>
        <w:t>046/17</w:t>
      </w:r>
      <w:r w:rsidRPr="006E627D">
        <w:rPr>
          <w:rFonts w:cstheme="minorHAnsi"/>
          <w:sz w:val="20"/>
        </w:rPr>
        <w:t xml:space="preserve"> </w:t>
      </w:r>
      <w:r w:rsidR="00E669E1" w:rsidRPr="006E627D">
        <w:rPr>
          <w:rFonts w:cstheme="minorHAnsi"/>
          <w:sz w:val="20"/>
        </w:rPr>
        <w:t>[</w:t>
      </w:r>
      <w:r w:rsidR="00577A08">
        <w:rPr>
          <w:rFonts w:cstheme="minorHAnsi"/>
          <w:sz w:val="20"/>
        </w:rPr>
        <w:t>Inspeção</w:t>
      </w:r>
      <w:r w:rsidR="00E669E1" w:rsidRPr="006E627D">
        <w:rPr>
          <w:rFonts w:cstheme="minorHAnsi"/>
          <w:sz w:val="20"/>
        </w:rPr>
        <w:t xml:space="preserve">] </w:t>
      </w:r>
      <w:r w:rsidR="00577A08">
        <w:rPr>
          <w:rFonts w:cstheme="minorHAnsi"/>
          <w:sz w:val="20"/>
        </w:rPr>
        <w:t>da Cooperativa Educacional e Social de Pedro II - COESP</w:t>
      </w:r>
      <w:r w:rsidR="00577A08" w:rsidRPr="00577A08">
        <w:rPr>
          <w:rFonts w:cstheme="minorHAnsi"/>
          <w:sz w:val="20"/>
        </w:rPr>
        <w:t xml:space="preserve"> </w:t>
      </w:r>
      <w:r w:rsidR="00577A08">
        <w:rPr>
          <w:rFonts w:cstheme="minorHAnsi"/>
          <w:sz w:val="20"/>
        </w:rPr>
        <w:t>rede privada, Pedro II (PI) – renovação de autorização do ensino fundamental e ensino médiop regular;</w:t>
      </w:r>
    </w:p>
    <w:p w:rsidR="001D3979" w:rsidRPr="001D3979" w:rsidRDefault="001D3979" w:rsidP="001D3979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Conselheira </w:t>
      </w:r>
      <w:proofErr w:type="spellStart"/>
      <w:r>
        <w:rPr>
          <w:rFonts w:cstheme="minorHAnsi"/>
          <w:sz w:val="20"/>
        </w:rPr>
        <w:t>Gildete</w:t>
      </w:r>
      <w:proofErr w:type="spellEnd"/>
      <w:r>
        <w:rPr>
          <w:rFonts w:cstheme="minorHAnsi"/>
          <w:sz w:val="20"/>
        </w:rPr>
        <w:t xml:space="preserve"> Milu: </w:t>
      </w:r>
      <w:r w:rsidRPr="001D3979">
        <w:rPr>
          <w:rFonts w:cstheme="minorHAnsi"/>
          <w:sz w:val="20"/>
        </w:rPr>
        <w:t xml:space="preserve">Processo nº 279/16 </w:t>
      </w:r>
      <w:r>
        <w:rPr>
          <w:rFonts w:cstheme="minorHAnsi"/>
          <w:sz w:val="20"/>
        </w:rPr>
        <w:t xml:space="preserve">[diligência do parecer nº 094/17] </w:t>
      </w:r>
      <w:r w:rsidRPr="001D3979">
        <w:rPr>
          <w:rFonts w:cstheme="minorHAnsi"/>
          <w:sz w:val="20"/>
        </w:rPr>
        <w:t xml:space="preserve">do Educandário Nossa Senhora da Conceição, rede privada, </w:t>
      </w:r>
      <w:proofErr w:type="spellStart"/>
      <w:r w:rsidRPr="001D3979">
        <w:rPr>
          <w:rFonts w:cstheme="minorHAnsi"/>
          <w:sz w:val="20"/>
        </w:rPr>
        <w:t>Uruçui</w:t>
      </w:r>
      <w:proofErr w:type="spellEnd"/>
      <w:r w:rsidRPr="001D3979">
        <w:rPr>
          <w:rFonts w:cstheme="minorHAnsi"/>
          <w:sz w:val="20"/>
        </w:rPr>
        <w:t xml:space="preserve"> (PI), renovação do ensino fundamental completo e ensino médio - regular;</w:t>
      </w:r>
    </w:p>
    <w:p w:rsidR="001D3979" w:rsidRDefault="001D3979" w:rsidP="001D3979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Conselheira </w:t>
      </w:r>
      <w:proofErr w:type="spellStart"/>
      <w:r>
        <w:rPr>
          <w:rFonts w:cstheme="minorHAnsi"/>
          <w:sz w:val="20"/>
        </w:rPr>
        <w:t>Gildete</w:t>
      </w:r>
      <w:proofErr w:type="spellEnd"/>
      <w:r>
        <w:rPr>
          <w:rFonts w:cstheme="minorHAnsi"/>
          <w:sz w:val="20"/>
        </w:rPr>
        <w:t xml:space="preserve"> Milu: </w:t>
      </w:r>
      <w:r w:rsidRPr="001420CF">
        <w:rPr>
          <w:rFonts w:cstheme="minorHAnsi"/>
          <w:sz w:val="20"/>
        </w:rPr>
        <w:t xml:space="preserve">Processo n° 273/16 </w:t>
      </w:r>
      <w:r w:rsidR="00E34173">
        <w:rPr>
          <w:rFonts w:cstheme="minorHAnsi"/>
          <w:sz w:val="20"/>
        </w:rPr>
        <w:t>[</w:t>
      </w:r>
      <w:r>
        <w:rPr>
          <w:rFonts w:cstheme="minorHAnsi"/>
          <w:sz w:val="20"/>
        </w:rPr>
        <w:t xml:space="preserve">diligência do parecer nº 095/17] </w:t>
      </w:r>
      <w:r w:rsidRPr="001420CF">
        <w:rPr>
          <w:rFonts w:cstheme="minorHAnsi"/>
          <w:sz w:val="20"/>
        </w:rPr>
        <w:t xml:space="preserve">da Cooperativa Educ. Batista Sinai, Avelino Lopes (PI), autorização de autorização de funcionamento ensino médio </w:t>
      </w:r>
      <w:proofErr w:type="gramStart"/>
      <w:r w:rsidRPr="001420CF">
        <w:rPr>
          <w:rFonts w:cstheme="minorHAnsi"/>
          <w:sz w:val="20"/>
        </w:rPr>
        <w:t>regular;</w:t>
      </w:r>
      <w:proofErr w:type="gramEnd"/>
      <w:r>
        <w:rPr>
          <w:rFonts w:cstheme="minorHAnsi"/>
          <w:sz w:val="20"/>
        </w:rPr>
        <w:t xml:space="preserve">2. </w:t>
      </w:r>
      <w:r w:rsidRPr="00D30901">
        <w:rPr>
          <w:rFonts w:cstheme="minorHAnsi"/>
          <w:sz w:val="20"/>
        </w:rPr>
        <w:t>Process</w:t>
      </w:r>
      <w:r w:rsidR="005E6449">
        <w:rPr>
          <w:rFonts w:cstheme="minorHAnsi"/>
          <w:sz w:val="20"/>
        </w:rPr>
        <w:t>o nº 309/16 do Colégio Olga Fern</w:t>
      </w:r>
      <w:r w:rsidRPr="00D30901">
        <w:rPr>
          <w:rFonts w:cstheme="minorHAnsi"/>
          <w:sz w:val="20"/>
        </w:rPr>
        <w:t>andes,</w:t>
      </w:r>
      <w:r w:rsidR="005E6449">
        <w:rPr>
          <w:rFonts w:cstheme="minorHAnsi"/>
          <w:sz w:val="20"/>
        </w:rPr>
        <w:t xml:space="preserve"> </w:t>
      </w:r>
      <w:r w:rsidRPr="00D30901">
        <w:rPr>
          <w:rFonts w:cstheme="minorHAnsi"/>
          <w:sz w:val="20"/>
        </w:rPr>
        <w:t>rede privada, Barras (PI), renovação de autorização ensino fundamental c</w:t>
      </w:r>
      <w:r w:rsidR="001F1007">
        <w:rPr>
          <w:rFonts w:cstheme="minorHAnsi"/>
          <w:sz w:val="20"/>
        </w:rPr>
        <w:t>ompleto e ensino médio</w:t>
      </w:r>
      <w:proofErr w:type="gramStart"/>
      <w:r w:rsidR="001F1007">
        <w:rPr>
          <w:rFonts w:cstheme="minorHAnsi"/>
          <w:sz w:val="20"/>
        </w:rPr>
        <w:t xml:space="preserve">  </w:t>
      </w:r>
      <w:proofErr w:type="gramEnd"/>
      <w:r w:rsidR="001F1007">
        <w:rPr>
          <w:rFonts w:cstheme="minorHAnsi"/>
          <w:sz w:val="20"/>
        </w:rPr>
        <w:t>regular;</w:t>
      </w:r>
    </w:p>
    <w:p w:rsidR="001F1007" w:rsidRDefault="001F1007" w:rsidP="001F1007">
      <w:pPr>
        <w:pStyle w:val="PargrafodaLista"/>
        <w:numPr>
          <w:ilvl w:val="0"/>
          <w:numId w:val="9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Comissão de Educação Superior: Processo nº 138-C/</w:t>
      </w:r>
      <w:proofErr w:type="gramStart"/>
      <w:r>
        <w:rPr>
          <w:rFonts w:cstheme="minorHAnsi"/>
          <w:sz w:val="20"/>
        </w:rPr>
        <w:t>2013- UESPI/CCA – União (PI)</w:t>
      </w:r>
      <w:proofErr w:type="gramEnd"/>
      <w:r>
        <w:rPr>
          <w:rFonts w:cstheme="minorHAnsi"/>
          <w:sz w:val="20"/>
        </w:rPr>
        <w:t xml:space="preserve"> [diligência] – renovação de </w:t>
      </w:r>
      <w:proofErr w:type="gramStart"/>
      <w:r>
        <w:rPr>
          <w:rFonts w:cstheme="minorHAnsi"/>
          <w:sz w:val="20"/>
        </w:rPr>
        <w:t>reconhecimento</w:t>
      </w:r>
      <w:proofErr w:type="gramEnd"/>
      <w:r>
        <w:rPr>
          <w:rFonts w:cstheme="minorHAnsi"/>
          <w:sz w:val="20"/>
        </w:rPr>
        <w:t xml:space="preserve"> dos Cursos: Bacharel em Agronomia e Bacharel em Zootecnia.</w:t>
      </w:r>
    </w:p>
    <w:p w:rsidR="00AC1865" w:rsidRPr="00AC1865" w:rsidRDefault="00AC1865" w:rsidP="00AC1865">
      <w:pPr>
        <w:jc w:val="both"/>
        <w:rPr>
          <w:rFonts w:cstheme="minorHAnsi"/>
          <w:sz w:val="20"/>
        </w:rPr>
      </w:pPr>
    </w:p>
    <w:p w:rsidR="008975A6" w:rsidRPr="00E669E1" w:rsidRDefault="00E669E1" w:rsidP="00E669E1">
      <w:pPr>
        <w:ind w:left="-709" w:right="283"/>
        <w:jc w:val="both"/>
        <w:rPr>
          <w:rFonts w:cs="Arial"/>
          <w:b/>
          <w:sz w:val="20"/>
        </w:rPr>
      </w:pPr>
      <w:r w:rsidRPr="00E669E1">
        <w:rPr>
          <w:rFonts w:cs="Arial"/>
          <w:b/>
          <w:sz w:val="20"/>
        </w:rPr>
        <w:t xml:space="preserve"> </w:t>
      </w:r>
      <w:r w:rsidR="008975A6" w:rsidRPr="00E669E1">
        <w:rPr>
          <w:rFonts w:cs="Arial"/>
          <w:b/>
          <w:sz w:val="20"/>
        </w:rPr>
        <w:t xml:space="preserve">Outros </w:t>
      </w:r>
      <w:r w:rsidR="00CA431B">
        <w:rPr>
          <w:rFonts w:cs="Arial"/>
          <w:b/>
          <w:sz w:val="20"/>
        </w:rPr>
        <w:t>(0</w:t>
      </w:r>
      <w:r w:rsidR="008C542D">
        <w:rPr>
          <w:rFonts w:cs="Arial"/>
          <w:b/>
          <w:sz w:val="20"/>
        </w:rPr>
        <w:t>3</w:t>
      </w:r>
      <w:r w:rsidR="008975A6" w:rsidRPr="00E669E1">
        <w:rPr>
          <w:rFonts w:cs="Arial"/>
          <w:b/>
          <w:sz w:val="20"/>
        </w:rPr>
        <w:t>)</w:t>
      </w:r>
    </w:p>
    <w:p w:rsidR="008975A6" w:rsidRDefault="00CA431B" w:rsidP="008975A6">
      <w:pPr>
        <w:pStyle w:val="PargrafodaLista"/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n° 088/17 (Ofício nº 025/2017) </w:t>
      </w:r>
      <w:r w:rsidR="00577A08">
        <w:rPr>
          <w:rFonts w:cs="Arial"/>
          <w:sz w:val="20"/>
        </w:rPr>
        <w:t>do Instituto Vitória de Ensino, rede privada, Teresina (PI) – reconsideração da Resolução CEE/PI nº113/2017</w:t>
      </w:r>
      <w:r w:rsidR="008975A6">
        <w:rPr>
          <w:rFonts w:cs="Arial"/>
          <w:sz w:val="20"/>
        </w:rPr>
        <w:t>;</w:t>
      </w:r>
    </w:p>
    <w:p w:rsidR="001D3979" w:rsidRDefault="001D3979" w:rsidP="008C542D">
      <w:pPr>
        <w:pStyle w:val="PargrafodaLista"/>
        <w:numPr>
          <w:ilvl w:val="0"/>
          <w:numId w:val="20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Marcelo Rodrigues: Processo nº 083/17 das escolas Municipais de Francisco Santos, rede municipal, Francisco Santos (PI) – alteração dos documentos escolares;</w:t>
      </w:r>
    </w:p>
    <w:p w:rsidR="00577A08" w:rsidRDefault="001D3979" w:rsidP="008975A6">
      <w:pPr>
        <w:pStyle w:val="PargrafodaLista"/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Processo nº 082/2017 da Unidade Escolar Joaquim de Sousa Moura, rede municipal, Paquetá (PI) – mudança de nome da Escola;</w:t>
      </w:r>
    </w:p>
    <w:p w:rsidR="001D3979" w:rsidRPr="00AC1865" w:rsidRDefault="001D3979" w:rsidP="00AC1865">
      <w:pPr>
        <w:ind w:left="-709"/>
        <w:jc w:val="both"/>
        <w:rPr>
          <w:rFonts w:cs="Arial"/>
          <w:sz w:val="20"/>
        </w:rPr>
      </w:pPr>
    </w:p>
    <w:p w:rsidR="00D47239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8C542D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)</w:t>
      </w:r>
    </w:p>
    <w:p w:rsidR="00830E46" w:rsidRPr="00AC1865" w:rsidRDefault="00830E46" w:rsidP="00AC1865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Adriana Moura: Proc. nº 065/17 do Cent</w:t>
      </w:r>
      <w:r w:rsidR="008C542D">
        <w:rPr>
          <w:rFonts w:cs="Arial"/>
          <w:sz w:val="20"/>
        </w:rPr>
        <w:t>r</w:t>
      </w:r>
      <w:r>
        <w:rPr>
          <w:rFonts w:cs="Arial"/>
          <w:sz w:val="20"/>
        </w:rPr>
        <w:t>o Educacional Três Irmãs, rede privada, Barras (PI) – relatório da Comissão de Verificação para reconhecimento do Curso Técnico em Saúde Bucal;</w:t>
      </w:r>
    </w:p>
    <w:p w:rsidR="00000ABA" w:rsidRPr="00AD1781" w:rsidRDefault="00000ABA" w:rsidP="00AD1781">
      <w:pPr>
        <w:jc w:val="both"/>
        <w:rPr>
          <w:rFonts w:cs="Arial"/>
          <w:b/>
          <w:sz w:val="20"/>
        </w:rPr>
      </w:pPr>
    </w:p>
    <w:p w:rsidR="001E5D1C" w:rsidRDefault="001E5D1C" w:rsidP="00A4277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31D90" w:rsidRPr="00EF5A1C" w:rsidRDefault="00131D90" w:rsidP="00E116A2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D1781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</w:t>
      </w:r>
      <w:r w:rsidR="00494F6E">
        <w:rPr>
          <w:sz w:val="20"/>
        </w:rPr>
        <w:t xml:space="preserve">    </w:t>
      </w:r>
      <w:r w:rsidR="001E5D1C" w:rsidRPr="008F2E93">
        <w:rPr>
          <w:sz w:val="20"/>
        </w:rPr>
        <w:t xml:space="preserve">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   </w:t>
      </w:r>
      <w:r w:rsidR="00494F6E">
        <w:rPr>
          <w:sz w:val="20"/>
        </w:rPr>
        <w:t xml:space="preserve">                                    </w:t>
      </w:r>
      <w:r>
        <w:rPr>
          <w:sz w:val="20"/>
        </w:rPr>
        <w:t xml:space="preserve"> </w:t>
      </w:r>
      <w:r w:rsidR="00494F6E">
        <w:rPr>
          <w:sz w:val="20"/>
        </w:rPr>
        <w:t xml:space="preserve"> </w:t>
      </w:r>
      <w:r>
        <w:rPr>
          <w:sz w:val="20"/>
        </w:rPr>
        <w:t xml:space="preserve">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AD1781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FA5AF7" w:rsidRDefault="00D578C9" w:rsidP="001E5D1C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D1781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570A7" w:rsidRPr="009D3BD6" w:rsidRDefault="008570A7" w:rsidP="00AD1781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  <w:bookmarkStart w:id="0" w:name="_GoBack"/>
      <w:bookmarkEnd w:id="0"/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AD1781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07" w:rsidRDefault="001F1007">
      <w:r>
        <w:separator/>
      </w:r>
    </w:p>
  </w:endnote>
  <w:endnote w:type="continuationSeparator" w:id="0">
    <w:p w:rsidR="001F1007" w:rsidRDefault="001F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07" w:rsidRDefault="008B70F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10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1007" w:rsidRDefault="001F10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07" w:rsidRDefault="008B70F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1F100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70A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F1007" w:rsidRDefault="001F100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1F1007" w:rsidRDefault="001F100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1F1007" w:rsidRDefault="001F100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07" w:rsidRDefault="001F1007">
      <w:r>
        <w:separator/>
      </w:r>
    </w:p>
  </w:footnote>
  <w:footnote w:type="continuationSeparator" w:id="0">
    <w:p w:rsidR="001F1007" w:rsidRDefault="001F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07" w:rsidRDefault="001F100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1F1007" w:rsidRDefault="001F100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6020083" r:id="rId2"/>
      </w:object>
    </w:r>
  </w:p>
  <w:p w:rsidR="001F1007" w:rsidRPr="00AA608D" w:rsidRDefault="001F100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1F1007" w:rsidRPr="00AA608D" w:rsidRDefault="001F100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1F1007" w:rsidRPr="00AA608D" w:rsidRDefault="001F100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11/05/2017</w:t>
    </w:r>
  </w:p>
  <w:p w:rsidR="001F1007" w:rsidRDefault="008570A7">
    <w:pPr>
      <w:jc w:val="both"/>
      <w:rPr>
        <w:sz w:val="20"/>
      </w:rPr>
    </w:pPr>
    <w:r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2EC3C8E"/>
    <w:multiLevelType w:val="hybridMultilevel"/>
    <w:tmpl w:val="C73A92AA"/>
    <w:lvl w:ilvl="0" w:tplc="BB8431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4"/>
  </w:num>
  <w:num w:numId="5">
    <w:abstractNumId w:val="21"/>
  </w:num>
  <w:num w:numId="6">
    <w:abstractNumId w:val="10"/>
  </w:num>
  <w:num w:numId="7">
    <w:abstractNumId w:val="20"/>
  </w:num>
  <w:num w:numId="8">
    <w:abstractNumId w:val="0"/>
  </w:num>
  <w:num w:numId="9">
    <w:abstractNumId w:val="2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13"/>
  </w:num>
  <w:num w:numId="15">
    <w:abstractNumId w:val="15"/>
  </w:num>
  <w:num w:numId="16">
    <w:abstractNumId w:val="6"/>
  </w:num>
  <w:num w:numId="17">
    <w:abstractNumId w:val="7"/>
  </w:num>
  <w:num w:numId="18">
    <w:abstractNumId w:val="11"/>
  </w:num>
  <w:num w:numId="19">
    <w:abstractNumId w:val="17"/>
  </w:num>
  <w:num w:numId="20">
    <w:abstractNumId w:val="8"/>
  </w:num>
  <w:num w:numId="21">
    <w:abstractNumId w:val="5"/>
  </w:num>
  <w:num w:numId="22">
    <w:abstractNumId w:val="9"/>
  </w:num>
  <w:num w:numId="2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5BA6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5CF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7119-0071-4405-86E8-8ADF274A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401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3068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12</cp:revision>
  <cp:lastPrinted>2017-05-11T18:01:00Z</cp:lastPrinted>
  <dcterms:created xsi:type="dcterms:W3CDTF">2017-05-11T11:27:00Z</dcterms:created>
  <dcterms:modified xsi:type="dcterms:W3CDTF">2017-05-11T18:02:00Z</dcterms:modified>
</cp:coreProperties>
</file>