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A7356F" w:rsidRDefault="00027EAF" w:rsidP="00000ABA">
      <w:pPr>
        <w:pStyle w:val="PargrafodaLista1"/>
        <w:numPr>
          <w:ilvl w:val="0"/>
          <w:numId w:val="15"/>
        </w:numPr>
        <w:jc w:val="both"/>
        <w:rPr>
          <w:rFonts w:cs="Arial"/>
          <w:b/>
          <w:sz w:val="20"/>
        </w:rPr>
      </w:pPr>
      <w:r w:rsidRPr="008C542D">
        <w:rPr>
          <w:rFonts w:cs="Arial"/>
          <w:b/>
          <w:sz w:val="20"/>
        </w:rPr>
        <w:t xml:space="preserve">- </w:t>
      </w:r>
      <w:r w:rsidRPr="00A7356F">
        <w:rPr>
          <w:rFonts w:cs="Arial"/>
          <w:b/>
          <w:sz w:val="20"/>
        </w:rPr>
        <w:t>LEITURA, ANÁLISE E VOTAÇÃO DA ATA DA</w:t>
      </w:r>
      <w:r w:rsidR="00FA1554" w:rsidRPr="00A7356F">
        <w:rPr>
          <w:rFonts w:cs="Arial"/>
          <w:b/>
          <w:sz w:val="20"/>
        </w:rPr>
        <w:t xml:space="preserve"> SESS</w:t>
      </w:r>
      <w:r w:rsidR="00123C92" w:rsidRPr="00A7356F">
        <w:rPr>
          <w:rFonts w:cs="Arial"/>
          <w:b/>
          <w:sz w:val="20"/>
        </w:rPr>
        <w:t>ÃO</w:t>
      </w:r>
      <w:r w:rsidR="001E0BD0" w:rsidRPr="00A7356F">
        <w:rPr>
          <w:rFonts w:cs="Arial"/>
          <w:b/>
          <w:sz w:val="20"/>
        </w:rPr>
        <w:t xml:space="preserve"> </w:t>
      </w:r>
      <w:r w:rsidRPr="00A7356F">
        <w:rPr>
          <w:rFonts w:cs="Arial"/>
          <w:b/>
          <w:sz w:val="20"/>
        </w:rPr>
        <w:t>PLENÁRIA DO DIA</w:t>
      </w:r>
      <w:r w:rsidR="001E0BD0" w:rsidRPr="00A7356F">
        <w:rPr>
          <w:rFonts w:cs="Arial"/>
          <w:b/>
          <w:sz w:val="20"/>
        </w:rPr>
        <w:t xml:space="preserve"> CINCO</w:t>
      </w:r>
      <w:r w:rsidR="006C1210" w:rsidRPr="00A7356F">
        <w:rPr>
          <w:rFonts w:cs="Arial"/>
          <w:b/>
          <w:sz w:val="20"/>
        </w:rPr>
        <w:t xml:space="preserve"> DE MAIO</w:t>
      </w:r>
      <w:r w:rsidRPr="00A7356F">
        <w:rPr>
          <w:rFonts w:cs="Arial"/>
          <w:b/>
          <w:sz w:val="20"/>
        </w:rPr>
        <w:t xml:space="preserve"> 2017.</w:t>
      </w:r>
      <w:bookmarkStart w:id="0" w:name="_GoBack"/>
      <w:bookmarkEnd w:id="0"/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C1210" w:rsidRDefault="009D6BA0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 COREN-PI GAB Nº 68/17, de Lauro Cesar de Morais, presidente do COREN PI, solicitando orientação quanto ao procedimento a ser adotado para Validação de Certificado de Especialização Té</w:t>
      </w:r>
      <w:r w:rsidR="00FD1EBD">
        <w:rPr>
          <w:rFonts w:cs="Arial"/>
          <w:sz w:val="20"/>
        </w:rPr>
        <w:t xml:space="preserve">cnica de Enfermagem do Trabalho e registro junto ao </w:t>
      </w:r>
      <w:proofErr w:type="spellStart"/>
      <w:r w:rsidR="00FD1EBD">
        <w:rPr>
          <w:rFonts w:cs="Arial"/>
          <w:sz w:val="20"/>
        </w:rPr>
        <w:t>Coren</w:t>
      </w:r>
      <w:proofErr w:type="spellEnd"/>
      <w:r w:rsidR="00FD1EBD">
        <w:rPr>
          <w:rFonts w:cs="Arial"/>
          <w:sz w:val="20"/>
        </w:rPr>
        <w:t>, conforme documento em anexo</w:t>
      </w:r>
      <w:r w:rsidR="004F7911">
        <w:rPr>
          <w:rFonts w:cs="Arial"/>
          <w:sz w:val="20"/>
        </w:rPr>
        <w:t xml:space="preserve">. </w:t>
      </w:r>
      <w:r w:rsidR="007D6FAC" w:rsidRPr="0018166E">
        <w:rPr>
          <w:rFonts w:cs="Arial"/>
          <w:sz w:val="20"/>
        </w:rPr>
        <w:t xml:space="preserve">Protocolado no CEE/PI em </w:t>
      </w:r>
      <w:r w:rsidR="00FD1EBD">
        <w:rPr>
          <w:rFonts w:cs="Arial"/>
          <w:sz w:val="20"/>
        </w:rPr>
        <w:t>07</w:t>
      </w:r>
      <w:r w:rsidR="00202612">
        <w:rPr>
          <w:rFonts w:cs="Arial"/>
          <w:sz w:val="20"/>
        </w:rPr>
        <w:t>-06</w:t>
      </w:r>
      <w:r w:rsidR="007D6FAC" w:rsidRPr="0018166E">
        <w:rPr>
          <w:rFonts w:cs="Arial"/>
          <w:sz w:val="20"/>
        </w:rPr>
        <w:t>-17.</w:t>
      </w:r>
    </w:p>
    <w:p w:rsidR="009C0D17" w:rsidRDefault="009C0D17" w:rsidP="009C0D17">
      <w:pPr>
        <w:pStyle w:val="PargrafodaLista1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FD1EBD" w:rsidRDefault="00FD1EBD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0394/2017-GAB/Reitoria,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 Universidade Estadual do Piauí, solicitando reconsideração da decisão contida no Ofício/Pres./CEE-PI nº102/2017. </w:t>
      </w:r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07-0</w:t>
      </w:r>
      <w:r w:rsidR="00202612">
        <w:rPr>
          <w:rFonts w:cs="Arial"/>
          <w:sz w:val="20"/>
        </w:rPr>
        <w:t>6</w:t>
      </w:r>
      <w:r w:rsidRPr="0018166E">
        <w:rPr>
          <w:rFonts w:cs="Arial"/>
          <w:sz w:val="20"/>
        </w:rPr>
        <w:t>-17</w:t>
      </w:r>
      <w:r>
        <w:rPr>
          <w:rFonts w:cs="Arial"/>
          <w:sz w:val="20"/>
        </w:rPr>
        <w:t>.</w:t>
      </w:r>
    </w:p>
    <w:p w:rsidR="00463969" w:rsidRDefault="00FD1EBD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 nº 0347/2017 2ªPJA Promotoria de Justiça da Comarca de Altos (PI) – encaminhando recomendação Ministerial Nº 022/2017 e cópia de Vistoria realizada na Unidade Escolar Chiquinho Cazuza.</w:t>
      </w:r>
      <w:r w:rsidRPr="00FD1EBD">
        <w:rPr>
          <w:rFonts w:cs="Arial"/>
          <w:sz w:val="20"/>
        </w:rPr>
        <w:t xml:space="preserve"> </w:t>
      </w:r>
      <w:r w:rsidRPr="0018166E">
        <w:rPr>
          <w:rFonts w:cs="Arial"/>
          <w:sz w:val="20"/>
        </w:rPr>
        <w:t xml:space="preserve">Protocolado no CEE/PI em </w:t>
      </w:r>
      <w:r w:rsidR="00202612">
        <w:rPr>
          <w:rFonts w:cs="Arial"/>
          <w:sz w:val="20"/>
        </w:rPr>
        <w:t>07-06</w:t>
      </w:r>
      <w:r w:rsidRPr="0018166E">
        <w:rPr>
          <w:rFonts w:cs="Arial"/>
          <w:sz w:val="20"/>
        </w:rPr>
        <w:t>-17</w:t>
      </w:r>
      <w:r w:rsidR="00202612">
        <w:rPr>
          <w:rFonts w:cs="Arial"/>
          <w:sz w:val="20"/>
        </w:rPr>
        <w:t>;</w:t>
      </w:r>
    </w:p>
    <w:p w:rsidR="009C0D17" w:rsidRDefault="009C0D17" w:rsidP="009C0D17">
      <w:pPr>
        <w:pStyle w:val="PargrafodaLista1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202612" w:rsidRPr="00D87FED" w:rsidRDefault="00202612" w:rsidP="00D87FE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 s/n, de Camila de Carvalho Lino, solicitando esclarecimentos da sua inscrição no edital 01/2017 de Seleção de Avaliadores para Cursos da Educação Profissional.</w:t>
      </w:r>
      <w:r w:rsidRPr="00202612">
        <w:rPr>
          <w:rFonts w:cs="Arial"/>
          <w:sz w:val="20"/>
        </w:rPr>
        <w:t xml:space="preserve"> </w:t>
      </w:r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08-06</w:t>
      </w:r>
      <w:r w:rsidRPr="0018166E">
        <w:rPr>
          <w:rFonts w:cs="Arial"/>
          <w:sz w:val="20"/>
        </w:rPr>
        <w:t>-17</w:t>
      </w:r>
      <w:r w:rsidR="00D87FED">
        <w:rPr>
          <w:rFonts w:cs="Arial"/>
          <w:sz w:val="20"/>
        </w:rPr>
        <w:t>.</w:t>
      </w:r>
    </w:p>
    <w:p w:rsidR="001E0BD0" w:rsidRPr="00731D94" w:rsidRDefault="001E0BD0" w:rsidP="001E0BD0">
      <w:pPr>
        <w:pStyle w:val="PargrafodaLista1"/>
        <w:tabs>
          <w:tab w:val="left" w:pos="9781"/>
        </w:tabs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762A47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CC321D">
        <w:rPr>
          <w:rFonts w:cs="Arial"/>
          <w:b/>
          <w:sz w:val="20"/>
        </w:rPr>
        <w:t>4</w:t>
      </w:r>
      <w:r w:rsidRPr="00690574">
        <w:rPr>
          <w:rFonts w:cs="Arial"/>
          <w:b/>
          <w:sz w:val="20"/>
        </w:rPr>
        <w:t>):</w:t>
      </w:r>
    </w:p>
    <w:p w:rsidR="001262AA" w:rsidRPr="0012248E" w:rsidRDefault="001262AA" w:rsidP="001262AA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>Conselheira Viviane Fernandes: Processo nº</w:t>
      </w:r>
      <w:r>
        <w:rPr>
          <w:rFonts w:cs="Arial"/>
          <w:sz w:val="20"/>
        </w:rPr>
        <w:t xml:space="preserve"> 198/16 [</w:t>
      </w:r>
      <w:r w:rsidR="00C73B7F">
        <w:rPr>
          <w:rFonts w:cs="Arial"/>
          <w:sz w:val="20"/>
        </w:rPr>
        <w:t xml:space="preserve">diligência do parecer </w:t>
      </w:r>
      <w:r w:rsidR="007B36CE">
        <w:rPr>
          <w:rFonts w:cs="Arial"/>
          <w:sz w:val="20"/>
        </w:rPr>
        <w:t xml:space="preserve">nº </w:t>
      </w:r>
      <w:r w:rsidR="00C73B7F">
        <w:rPr>
          <w:rFonts w:cs="Arial"/>
          <w:sz w:val="20"/>
        </w:rPr>
        <w:t>117/17]</w:t>
      </w:r>
      <w:r>
        <w:rPr>
          <w:rFonts w:cs="Arial"/>
          <w:sz w:val="20"/>
        </w:rPr>
        <w:t xml:space="preserve"> da Unidade Escolar Visão, rede privada, Teresina (PI) –</w:t>
      </w:r>
      <w:r w:rsidR="009D6BA0">
        <w:rPr>
          <w:rFonts w:cs="Arial"/>
          <w:sz w:val="20"/>
        </w:rPr>
        <w:t xml:space="preserve"> </w:t>
      </w:r>
      <w:r>
        <w:rPr>
          <w:rFonts w:cs="Arial"/>
          <w:sz w:val="20"/>
        </w:rPr>
        <w:t>renovação de autorização do ensino fundamental completo e ensino médio, ambos regular;</w:t>
      </w:r>
    </w:p>
    <w:p w:rsidR="0019129A" w:rsidRPr="001B429E" w:rsidRDefault="001262AA" w:rsidP="0019129A">
      <w:pPr>
        <w:pStyle w:val="PargrafodaLista"/>
        <w:numPr>
          <w:ilvl w:val="0"/>
          <w:numId w:val="34"/>
        </w:numPr>
        <w:jc w:val="both"/>
        <w:rPr>
          <w:rFonts w:cs="Arial"/>
          <w:sz w:val="20"/>
        </w:rPr>
      </w:pPr>
      <w:r w:rsidRPr="0019129A">
        <w:rPr>
          <w:rFonts w:cs="Arial"/>
          <w:sz w:val="20"/>
        </w:rPr>
        <w:t>Comissão de Educação Profissional (cons. Adriana</w:t>
      </w:r>
      <w:r w:rsidR="00A4320F" w:rsidRPr="0019129A">
        <w:rPr>
          <w:rFonts w:cs="Arial"/>
          <w:sz w:val="20"/>
        </w:rPr>
        <w:t xml:space="preserve"> Moura)</w:t>
      </w:r>
      <w:r w:rsidRPr="0019129A">
        <w:rPr>
          <w:rFonts w:cs="Arial"/>
          <w:sz w:val="20"/>
        </w:rPr>
        <w:t xml:space="preserve">: </w:t>
      </w:r>
      <w:r w:rsidR="0019129A">
        <w:rPr>
          <w:rFonts w:cs="Arial"/>
          <w:sz w:val="20"/>
        </w:rPr>
        <w:t xml:space="preserve">Proc. nº 0115/16 [diligência do parecer nº 164/16] da Escola Técnica </w:t>
      </w:r>
      <w:proofErr w:type="spellStart"/>
      <w:r w:rsidR="0019129A">
        <w:rPr>
          <w:rFonts w:cs="Arial"/>
          <w:sz w:val="20"/>
        </w:rPr>
        <w:t>Ensinus</w:t>
      </w:r>
      <w:proofErr w:type="spellEnd"/>
      <w:r w:rsidR="0019129A" w:rsidRPr="00572279">
        <w:rPr>
          <w:rFonts w:cs="Arial"/>
          <w:sz w:val="20"/>
        </w:rPr>
        <w:t xml:space="preserve">, rede privada, </w:t>
      </w:r>
      <w:proofErr w:type="spellStart"/>
      <w:r w:rsidR="0019129A">
        <w:rPr>
          <w:rFonts w:cs="Arial"/>
          <w:sz w:val="20"/>
        </w:rPr>
        <w:t>Àgua</w:t>
      </w:r>
      <w:proofErr w:type="spellEnd"/>
      <w:r w:rsidR="0019129A">
        <w:rPr>
          <w:rFonts w:cs="Arial"/>
          <w:sz w:val="20"/>
        </w:rPr>
        <w:t xml:space="preserve"> Branca </w:t>
      </w:r>
      <w:r w:rsidR="0019129A" w:rsidRPr="00572279">
        <w:rPr>
          <w:rFonts w:cs="Arial"/>
          <w:sz w:val="20"/>
        </w:rPr>
        <w:t xml:space="preserve">(PI) </w:t>
      </w:r>
      <w:proofErr w:type="gramStart"/>
      <w:r w:rsidR="0019129A" w:rsidRPr="00572279">
        <w:rPr>
          <w:rFonts w:cs="Arial"/>
          <w:sz w:val="20"/>
        </w:rPr>
        <w:t>–reconhecimento</w:t>
      </w:r>
      <w:proofErr w:type="gramEnd"/>
      <w:r w:rsidR="0019129A">
        <w:rPr>
          <w:rFonts w:cs="Arial"/>
          <w:sz w:val="20"/>
        </w:rPr>
        <w:t xml:space="preserve"> do Curso Técnico em Enfermagem;</w:t>
      </w:r>
      <w:r w:rsidR="0019129A" w:rsidRPr="00572279">
        <w:rPr>
          <w:rFonts w:cs="Arial"/>
          <w:sz w:val="20"/>
        </w:rPr>
        <w:t xml:space="preserve"> </w:t>
      </w:r>
    </w:p>
    <w:p w:rsidR="00A4320F" w:rsidRPr="0019129A" w:rsidRDefault="00A4320F" w:rsidP="001262AA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 w:rsidRPr="0019129A">
        <w:rPr>
          <w:rFonts w:cstheme="minorHAnsi"/>
          <w:sz w:val="20"/>
        </w:rPr>
        <w:t xml:space="preserve">Conselheira Adriana Moura Processo nº 299/16 </w:t>
      </w:r>
      <w:r w:rsidR="007B36CE" w:rsidRPr="0019129A">
        <w:rPr>
          <w:rFonts w:cstheme="minorHAnsi"/>
          <w:sz w:val="20"/>
        </w:rPr>
        <w:t xml:space="preserve">[diligência] </w:t>
      </w:r>
      <w:r w:rsidRPr="0019129A">
        <w:rPr>
          <w:rFonts w:cstheme="minorHAnsi"/>
          <w:sz w:val="20"/>
        </w:rPr>
        <w:t>do Colégio Vida, rede privada, Teresina (PI), renovação de autorização do ensino fundamental anos iniciais regular;</w:t>
      </w:r>
      <w:r w:rsidR="007B36CE" w:rsidRPr="0019129A">
        <w:rPr>
          <w:rFonts w:cstheme="minorHAnsi"/>
          <w:sz w:val="20"/>
        </w:rPr>
        <w:t xml:space="preserve"> </w:t>
      </w:r>
    </w:p>
    <w:p w:rsidR="00C73B7F" w:rsidRDefault="00C73B7F" w:rsidP="00C73B7F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 xml:space="preserve">Conselheiro </w:t>
      </w:r>
      <w:proofErr w:type="spellStart"/>
      <w:r w:rsidRPr="0012248E">
        <w:rPr>
          <w:rFonts w:cs="Arial"/>
          <w:sz w:val="20"/>
        </w:rPr>
        <w:t>Wellistony</w:t>
      </w:r>
      <w:proofErr w:type="spellEnd"/>
      <w:r w:rsidRPr="0012248E">
        <w:rPr>
          <w:rFonts w:cs="Arial"/>
          <w:sz w:val="20"/>
        </w:rPr>
        <w:t xml:space="preserve"> Carvalho: Processo nº 338/16</w:t>
      </w:r>
      <w:r>
        <w:rPr>
          <w:rFonts w:cs="Arial"/>
          <w:sz w:val="20"/>
        </w:rPr>
        <w:t xml:space="preserve"> [inspeção] do Educandário Paraíso, rede privada, Teresina (PI) – renovação de autorização para o ensino fundamental anos iniciais regular;</w:t>
      </w:r>
    </w:p>
    <w:p w:rsidR="007873E4" w:rsidRPr="00E97EB4" w:rsidRDefault="007873E4" w:rsidP="00E97EB4">
      <w:pPr>
        <w:pStyle w:val="PargrafodaLista"/>
        <w:ind w:left="-349"/>
        <w:jc w:val="both"/>
        <w:rPr>
          <w:rFonts w:cs="Arial"/>
          <w:sz w:val="20"/>
        </w:rPr>
      </w:pPr>
    </w:p>
    <w:p w:rsidR="00D47239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E97EB4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>)</w:t>
      </w:r>
    </w:p>
    <w:p w:rsidR="00C73B7F" w:rsidRDefault="001262AA" w:rsidP="007B36CE">
      <w:pPr>
        <w:pStyle w:val="PargrafodaLista"/>
        <w:numPr>
          <w:ilvl w:val="0"/>
          <w:numId w:val="3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Rita Santos: Processo nº 042/2017 do Colégio Progresso, rede privada, Teresina (PI) – autorização de func</w:t>
      </w:r>
      <w:r w:rsidR="00C73B7F">
        <w:rPr>
          <w:rFonts w:cs="Arial"/>
          <w:sz w:val="20"/>
        </w:rPr>
        <w:t>ionamento do Curso Técnico em Saúde Bucal;</w:t>
      </w:r>
    </w:p>
    <w:p w:rsidR="00C73B7F" w:rsidRDefault="00C73B7F" w:rsidP="007B36CE">
      <w:pPr>
        <w:pStyle w:val="PargrafodaLista"/>
        <w:numPr>
          <w:ilvl w:val="0"/>
          <w:numId w:val="3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Rodrigues: Processo nº 097/2017 da Escolinha Pequeno Polegar, rede privada, Jaicós (PI) – renovação de autorização para o ensino fundamental completo;</w:t>
      </w:r>
    </w:p>
    <w:p w:rsidR="0016509E" w:rsidRDefault="0016509E" w:rsidP="007B36CE">
      <w:pPr>
        <w:pStyle w:val="PargrafodaLista"/>
        <w:numPr>
          <w:ilvl w:val="0"/>
          <w:numId w:val="3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Margareth: Processo nº 107/17 da Escola Zabelê, rede privada, Luzilândia (PI) – renovação de autorização para o ensino fundamental completo;</w:t>
      </w:r>
    </w:p>
    <w:p w:rsidR="0016509E" w:rsidRDefault="0016509E" w:rsidP="007B36CE">
      <w:pPr>
        <w:pStyle w:val="PargrafodaLista"/>
        <w:numPr>
          <w:ilvl w:val="0"/>
          <w:numId w:val="3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Maria Xavier: Processo nº </w:t>
      </w:r>
      <w:r w:rsidR="00267385">
        <w:rPr>
          <w:rFonts w:cs="Arial"/>
          <w:sz w:val="20"/>
        </w:rPr>
        <w:t xml:space="preserve">108/17 do </w:t>
      </w:r>
      <w:r>
        <w:rPr>
          <w:rFonts w:cs="Arial"/>
          <w:sz w:val="20"/>
        </w:rPr>
        <w:t xml:space="preserve">Instituto </w:t>
      </w:r>
      <w:proofErr w:type="spellStart"/>
      <w:r>
        <w:rPr>
          <w:rFonts w:cs="Arial"/>
          <w:sz w:val="20"/>
        </w:rPr>
        <w:t>Inhumense</w:t>
      </w:r>
      <w:proofErr w:type="spellEnd"/>
      <w:r>
        <w:rPr>
          <w:rFonts w:cs="Arial"/>
          <w:sz w:val="20"/>
        </w:rPr>
        <w:t>, rede privada, Inhuma (PI) – renovação de autorização do ensino fundamental regular completo;</w:t>
      </w:r>
    </w:p>
    <w:p w:rsidR="007873E4" w:rsidRDefault="00637345" w:rsidP="007B36CE">
      <w:pPr>
        <w:pStyle w:val="PargrafodaLista"/>
        <w:numPr>
          <w:ilvl w:val="0"/>
          <w:numId w:val="3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Viviane Faria: Processo nº 115/2017 do Centro Educacional </w:t>
      </w:r>
      <w:proofErr w:type="spellStart"/>
      <w:r>
        <w:rPr>
          <w:rFonts w:cs="Arial"/>
          <w:sz w:val="20"/>
        </w:rPr>
        <w:t>Maysten</w:t>
      </w:r>
      <w:proofErr w:type="spellEnd"/>
      <w:r>
        <w:rPr>
          <w:rFonts w:cs="Arial"/>
          <w:sz w:val="20"/>
        </w:rPr>
        <w:t>, rede privada, Porto (PI) – renovação de autorização da educação infantil e ensino fundamental anos iniciais;</w:t>
      </w:r>
    </w:p>
    <w:p w:rsidR="00E97EB4" w:rsidRDefault="00E97EB4" w:rsidP="007B36CE">
      <w:pPr>
        <w:pStyle w:val="PargrafodaLista"/>
        <w:numPr>
          <w:ilvl w:val="0"/>
          <w:numId w:val="3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063/17 da Escola Técnica Educativa, rede privada, Piracuruca (PI) – renovação de reconhecimento para o curso técnico de enfermagem;</w:t>
      </w:r>
    </w:p>
    <w:p w:rsidR="00E97EB4" w:rsidRDefault="00E97EB4" w:rsidP="007B36CE">
      <w:pPr>
        <w:pStyle w:val="PargrafodaLista"/>
        <w:numPr>
          <w:ilvl w:val="0"/>
          <w:numId w:val="3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012/17 e 013/17 do Instituto Educacional </w:t>
      </w:r>
      <w:proofErr w:type="spellStart"/>
      <w:r>
        <w:rPr>
          <w:rFonts w:cs="Arial"/>
          <w:sz w:val="20"/>
        </w:rPr>
        <w:t>Invictus</w:t>
      </w:r>
      <w:proofErr w:type="spellEnd"/>
      <w:r>
        <w:rPr>
          <w:rFonts w:cs="Arial"/>
          <w:sz w:val="20"/>
        </w:rPr>
        <w:t>, rede privada, Picos (PI) – renovação de reconhecimento dos cursos técnicos em Segurança do Trabalho e Edificações, respectivamente.</w:t>
      </w:r>
    </w:p>
    <w:p w:rsidR="00637345" w:rsidRPr="00E97EB4" w:rsidRDefault="00637345" w:rsidP="00E97EB4">
      <w:pPr>
        <w:ind w:left="-709" w:right="283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BC40A2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</w:t>
      </w:r>
      <w:r w:rsidR="007873E4">
        <w:rPr>
          <w:sz w:val="20"/>
        </w:rPr>
        <w:t xml:space="preserve">                                  </w:t>
      </w:r>
      <w:r>
        <w:rPr>
          <w:sz w:val="20"/>
        </w:rPr>
        <w:t xml:space="preserve">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</w:t>
      </w:r>
      <w:r w:rsidR="007873E4">
        <w:rPr>
          <w:sz w:val="20"/>
        </w:rPr>
        <w:t xml:space="preserve">                             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BC40A2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lastRenderedPageBreak/>
        <w:t>C</w:t>
      </w:r>
      <w:r w:rsidR="001E5D1C" w:rsidRPr="008F2E93">
        <w:rPr>
          <w:sz w:val="20"/>
        </w:rPr>
        <w:t>onselheiro</w:t>
      </w:r>
      <w:r w:rsidR="00BC40A2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7873E4">
        <w:rPr>
          <w:sz w:val="20"/>
        </w:rPr>
        <w:t xml:space="preserve">                      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</w:t>
      </w:r>
      <w:r w:rsidR="007873E4">
        <w:rPr>
          <w:sz w:val="20"/>
        </w:rPr>
        <w:t xml:space="preserve">             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BC40A2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</w:t>
      </w:r>
      <w:r w:rsidR="007873E4">
        <w:rPr>
          <w:sz w:val="20"/>
        </w:rPr>
        <w:t xml:space="preserve">                      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18" w:rsidRDefault="00C67218">
      <w:r>
        <w:separator/>
      </w:r>
    </w:p>
  </w:endnote>
  <w:endnote w:type="continuationSeparator" w:id="0">
    <w:p w:rsidR="00C67218" w:rsidRDefault="00C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18" w:rsidRDefault="00D64EA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72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7218" w:rsidRDefault="00C6721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18" w:rsidRDefault="00D64EA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C672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0D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67218" w:rsidRDefault="00C67218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C67218" w:rsidRDefault="00C67218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C67218" w:rsidRDefault="00C6721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18" w:rsidRDefault="00C67218">
      <w:r>
        <w:separator/>
      </w:r>
    </w:p>
  </w:footnote>
  <w:footnote w:type="continuationSeparator" w:id="0">
    <w:p w:rsidR="00C67218" w:rsidRDefault="00C6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18" w:rsidRDefault="00C67218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67218" w:rsidRDefault="00C67218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8438195" r:id="rId2"/>
      </w:object>
    </w:r>
  </w:p>
  <w:p w:rsidR="00C67218" w:rsidRPr="00AA608D" w:rsidRDefault="00C67218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67218" w:rsidRPr="00AA608D" w:rsidRDefault="00C67218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C67218" w:rsidRPr="00AA608D" w:rsidRDefault="00C67218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08/06/2017</w:t>
    </w:r>
  </w:p>
  <w:p w:rsidR="00C67218" w:rsidRDefault="009C0D17">
    <w:pPr>
      <w:jc w:val="both"/>
      <w:rPr>
        <w:sz w:val="20"/>
      </w:rPr>
    </w:pPr>
    <w:r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5"/>
  </w:num>
  <w:num w:numId="5">
    <w:abstractNumId w:val="32"/>
  </w:num>
  <w:num w:numId="6">
    <w:abstractNumId w:val="15"/>
  </w:num>
  <w:num w:numId="7">
    <w:abstractNumId w:val="28"/>
  </w:num>
  <w:num w:numId="8">
    <w:abstractNumId w:val="0"/>
  </w:num>
  <w:num w:numId="9">
    <w:abstractNumId w:val="2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4"/>
  </w:num>
  <w:num w:numId="14">
    <w:abstractNumId w:val="18"/>
  </w:num>
  <w:num w:numId="15">
    <w:abstractNumId w:val="21"/>
  </w:num>
  <w:num w:numId="16">
    <w:abstractNumId w:val="8"/>
  </w:num>
  <w:num w:numId="17">
    <w:abstractNumId w:val="10"/>
  </w:num>
  <w:num w:numId="18">
    <w:abstractNumId w:val="16"/>
  </w:num>
  <w:num w:numId="19">
    <w:abstractNumId w:val="25"/>
  </w:num>
  <w:num w:numId="20">
    <w:abstractNumId w:val="12"/>
  </w:num>
  <w:num w:numId="21">
    <w:abstractNumId w:val="6"/>
  </w:num>
  <w:num w:numId="22">
    <w:abstractNumId w:val="14"/>
  </w:num>
  <w:num w:numId="23">
    <w:abstractNumId w:val="27"/>
  </w:num>
  <w:num w:numId="24">
    <w:abstractNumId w:val="7"/>
  </w:num>
  <w:num w:numId="25">
    <w:abstractNumId w:val="9"/>
  </w:num>
  <w:num w:numId="26">
    <w:abstractNumId w:val="31"/>
  </w:num>
  <w:num w:numId="27">
    <w:abstractNumId w:val="20"/>
  </w:num>
  <w:num w:numId="28">
    <w:abstractNumId w:val="30"/>
  </w:num>
  <w:num w:numId="29">
    <w:abstractNumId w:val="29"/>
  </w:num>
  <w:num w:numId="30">
    <w:abstractNumId w:val="11"/>
  </w:num>
  <w:num w:numId="31">
    <w:abstractNumId w:val="13"/>
  </w:num>
  <w:num w:numId="32">
    <w:abstractNumId w:val="23"/>
  </w:num>
  <w:num w:numId="33">
    <w:abstractNumId w:val="22"/>
  </w:num>
  <w:num w:numId="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972E-1486-4449-ABBE-1C98E3A9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510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3893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13</cp:revision>
  <cp:lastPrinted>2017-06-08T17:43:00Z</cp:lastPrinted>
  <dcterms:created xsi:type="dcterms:W3CDTF">2017-06-07T11:45:00Z</dcterms:created>
  <dcterms:modified xsi:type="dcterms:W3CDTF">2017-06-08T17:44:00Z</dcterms:modified>
</cp:coreProperties>
</file>